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1028" w14:textId="77777777" w:rsidR="00F12193" w:rsidRDefault="00F12193" w:rsidP="00F12193">
      <w:pPr>
        <w:pStyle w:val="Title"/>
        <w:rPr>
          <w:rFonts w:ascii="Poppins" w:hAnsi="Poppins" w:cs="Poppins"/>
          <w:color w:val="004F6B"/>
          <w:sz w:val="48"/>
          <w:szCs w:val="48"/>
        </w:rPr>
      </w:pPr>
    </w:p>
    <w:p w14:paraId="4CE0660B" w14:textId="2BF01113" w:rsidR="005E1861" w:rsidRDefault="00F12193" w:rsidP="00F12193">
      <w:pPr>
        <w:pStyle w:val="Title"/>
        <w:rPr>
          <w:rFonts w:ascii="Poppins" w:hAnsi="Poppins" w:cs="Poppins"/>
          <w:color w:val="004F6B"/>
          <w:sz w:val="48"/>
          <w:szCs w:val="48"/>
        </w:rPr>
      </w:pPr>
      <w:r w:rsidRPr="00F12193">
        <w:rPr>
          <w:rFonts w:ascii="Poppins" w:hAnsi="Poppins" w:cs="Poppins"/>
          <w:color w:val="004F6B"/>
          <w:sz w:val="48"/>
          <w:szCs w:val="48"/>
        </w:rPr>
        <w:t xml:space="preserve">Committee </w:t>
      </w:r>
      <w:r>
        <w:rPr>
          <w:rFonts w:ascii="Poppins" w:hAnsi="Poppins" w:cs="Poppins"/>
          <w:color w:val="004F6B"/>
          <w:sz w:val="48"/>
          <w:szCs w:val="48"/>
        </w:rPr>
        <w:t>m</w:t>
      </w:r>
      <w:r w:rsidRPr="00F12193">
        <w:rPr>
          <w:rFonts w:ascii="Poppins" w:hAnsi="Poppins" w:cs="Poppins"/>
          <w:color w:val="004F6B"/>
          <w:sz w:val="48"/>
          <w:szCs w:val="48"/>
        </w:rPr>
        <w:t>inutes</w:t>
      </w:r>
    </w:p>
    <w:p w14:paraId="10654F26" w14:textId="1BF8C39E" w:rsidR="00F12193" w:rsidRDefault="00F12193" w:rsidP="00F12193">
      <w:pPr>
        <w:rPr>
          <w:rFonts w:cs="Poppins"/>
          <w:szCs w:val="24"/>
        </w:rPr>
      </w:pPr>
      <w:r>
        <w:rPr>
          <w:rFonts w:cs="Poppins"/>
          <w:szCs w:val="24"/>
        </w:rPr>
        <w:t>1</w:t>
      </w:r>
      <w:r w:rsidR="00CD6BB4">
        <w:rPr>
          <w:rFonts w:cs="Poppins"/>
          <w:szCs w:val="24"/>
        </w:rPr>
        <w:t>8</w:t>
      </w:r>
      <w:r w:rsidRPr="00F12193">
        <w:rPr>
          <w:rFonts w:cs="Poppins"/>
          <w:szCs w:val="24"/>
          <w:vertAlign w:val="superscript"/>
        </w:rPr>
        <w:t>th</w:t>
      </w:r>
      <w:r>
        <w:rPr>
          <w:rFonts w:cs="Poppins"/>
          <w:szCs w:val="24"/>
        </w:rPr>
        <w:t xml:space="preserve"> </w:t>
      </w:r>
      <w:r w:rsidR="00CD6BB4">
        <w:rPr>
          <w:rFonts w:cs="Poppins"/>
          <w:szCs w:val="24"/>
        </w:rPr>
        <w:t>April</w:t>
      </w:r>
      <w:r>
        <w:rPr>
          <w:rFonts w:cs="Poppins"/>
          <w:szCs w:val="24"/>
        </w:rPr>
        <w:t xml:space="preserve"> 2023 – </w:t>
      </w:r>
      <w:r w:rsidR="00CD6BB4">
        <w:rPr>
          <w:rFonts w:cs="Poppins"/>
          <w:szCs w:val="24"/>
        </w:rPr>
        <w:t>6</w:t>
      </w:r>
      <w:r w:rsidR="00A66A54">
        <w:rPr>
          <w:rFonts w:cs="Poppins"/>
          <w:szCs w:val="24"/>
        </w:rPr>
        <w:t xml:space="preserve"> </w:t>
      </w:r>
      <w:r w:rsidR="00CD6BB4">
        <w:rPr>
          <w:rFonts w:cs="Poppins"/>
          <w:szCs w:val="24"/>
        </w:rPr>
        <w:t>p</w:t>
      </w:r>
      <w:r w:rsidR="00A66A54">
        <w:rPr>
          <w:rFonts w:cs="Poppins"/>
          <w:szCs w:val="24"/>
        </w:rPr>
        <w:t>m</w:t>
      </w:r>
    </w:p>
    <w:p w14:paraId="2BC6F690" w14:textId="16A131BF" w:rsidR="00F12193" w:rsidRDefault="00CD6BB4" w:rsidP="3D33780C">
      <w:pPr>
        <w:spacing w:after="240"/>
        <w:rPr>
          <w:rFonts w:cs="Poppins"/>
        </w:rPr>
      </w:pPr>
      <w:r w:rsidRPr="3D33780C">
        <w:rPr>
          <w:rFonts w:cs="Poppins"/>
        </w:rPr>
        <w:t>Hybrid</w:t>
      </w:r>
      <w:r w:rsidR="50440AF6" w:rsidRPr="3D33780C">
        <w:rPr>
          <w:rFonts w:cs="Poppins"/>
        </w:rPr>
        <w:t xml:space="preserve"> at MEA House and via Zoom</w:t>
      </w:r>
    </w:p>
    <w:p w14:paraId="5F5C0A3C" w14:textId="10FC4098" w:rsidR="00F12193" w:rsidRDefault="00F12193" w:rsidP="00F12193">
      <w:pPr>
        <w:pStyle w:val="Subtitle"/>
        <w:rPr>
          <w:rFonts w:cs="Poppins"/>
          <w:color w:val="004F6B"/>
          <w:sz w:val="32"/>
          <w:szCs w:val="32"/>
        </w:rPr>
      </w:pPr>
      <w:r w:rsidRPr="00F12193">
        <w:rPr>
          <w:rFonts w:cs="Poppins"/>
          <w:color w:val="004F6B"/>
          <w:sz w:val="32"/>
          <w:szCs w:val="32"/>
        </w:rPr>
        <w:t xml:space="preserve">Committee members </w:t>
      </w:r>
      <w:r w:rsidR="00A66A54" w:rsidRPr="00F12193">
        <w:rPr>
          <w:rFonts w:cs="Poppins"/>
          <w:color w:val="004F6B"/>
          <w:sz w:val="32"/>
          <w:szCs w:val="32"/>
        </w:rPr>
        <w:t>present.</w:t>
      </w:r>
    </w:p>
    <w:p w14:paraId="30A7698D" w14:textId="6BC7305D" w:rsidR="00F12193" w:rsidRDefault="00F12193" w:rsidP="00F12193">
      <w:r>
        <w:t>Michael Brown</w:t>
      </w:r>
      <w:r>
        <w:tab/>
      </w:r>
      <w:r>
        <w:tab/>
        <w:t>(MB)</w:t>
      </w:r>
      <w:r>
        <w:tab/>
      </w:r>
      <w:r>
        <w:tab/>
        <w:t>Chair</w:t>
      </w:r>
    </w:p>
    <w:p w14:paraId="0F5710C6" w14:textId="20E819E3" w:rsidR="00F12193" w:rsidRDefault="00F12193" w:rsidP="00F12193">
      <w:r>
        <w:t xml:space="preserve">Semande </w:t>
      </w:r>
      <w:proofErr w:type="spellStart"/>
      <w:r>
        <w:t>Ayihongbe</w:t>
      </w:r>
      <w:proofErr w:type="spellEnd"/>
      <w:r>
        <w:tab/>
        <w:t>(SA)</w:t>
      </w:r>
      <w:r w:rsidR="00CD6BB4">
        <w:tab/>
      </w:r>
      <w:r w:rsidR="00CD6BB4">
        <w:tab/>
        <w:t>(via zoom)</w:t>
      </w:r>
    </w:p>
    <w:p w14:paraId="2F76910B" w14:textId="5E55281C" w:rsidR="00F12193" w:rsidRDefault="00F12193" w:rsidP="00F12193">
      <w:r>
        <w:t>Lyn Boyle</w:t>
      </w:r>
      <w:r>
        <w:tab/>
      </w:r>
      <w:r>
        <w:tab/>
      </w:r>
      <w:r>
        <w:tab/>
        <w:t>(LB)</w:t>
      </w:r>
    </w:p>
    <w:p w14:paraId="0DD27492" w14:textId="7F4D8503" w:rsidR="00F12193" w:rsidRDefault="00E00B8A" w:rsidP="00F12193">
      <w:pPr>
        <w:pStyle w:val="Subtitle"/>
        <w:rPr>
          <w:color w:val="004F6B"/>
          <w:sz w:val="32"/>
          <w:szCs w:val="32"/>
        </w:rPr>
      </w:pPr>
      <w:r>
        <w:rPr>
          <w:color w:val="004F6B"/>
          <w:sz w:val="32"/>
          <w:szCs w:val="32"/>
        </w:rPr>
        <w:t>I</w:t>
      </w:r>
      <w:r w:rsidR="00F12193" w:rsidRPr="00F12193">
        <w:rPr>
          <w:color w:val="004F6B"/>
          <w:sz w:val="32"/>
          <w:szCs w:val="32"/>
        </w:rPr>
        <w:t>n attendance</w:t>
      </w:r>
    </w:p>
    <w:p w14:paraId="03CB6D72" w14:textId="3B0650A1" w:rsidR="00F12193" w:rsidRDefault="00F12193" w:rsidP="00F12193">
      <w:r>
        <w:t>Yvonne Probert</w:t>
      </w:r>
      <w:r>
        <w:tab/>
      </w:r>
      <w:r>
        <w:tab/>
        <w:t>(YP)</w:t>
      </w:r>
      <w:r>
        <w:tab/>
      </w:r>
      <w:r>
        <w:tab/>
        <w:t>C</w:t>
      </w:r>
      <w:r w:rsidR="00F73759" w:rsidRPr="00DE61A3">
        <w:t>EO</w:t>
      </w:r>
    </w:p>
    <w:p w14:paraId="60AD136C" w14:textId="2FF5BC4C" w:rsidR="00F12193" w:rsidRDefault="00F12193" w:rsidP="00F12193">
      <w:r>
        <w:t>Michelle Brannigan</w:t>
      </w:r>
      <w:r>
        <w:tab/>
        <w:t>(MAB)</w:t>
      </w:r>
      <w:r>
        <w:tab/>
        <w:t xml:space="preserve">Business </w:t>
      </w:r>
      <w:r w:rsidR="00CD6BB4">
        <w:t>Services</w:t>
      </w:r>
      <w:r>
        <w:t xml:space="preserve"> Manager</w:t>
      </w:r>
    </w:p>
    <w:p w14:paraId="546F159C" w14:textId="19D8B05E" w:rsidR="00CD6BB4" w:rsidRDefault="00CD6BB4" w:rsidP="00F12193">
      <w:r>
        <w:t xml:space="preserve">Terry Bearpark </w:t>
      </w:r>
      <w:r>
        <w:tab/>
      </w:r>
      <w:r>
        <w:tab/>
        <w:t>(TB)</w:t>
      </w:r>
      <w:r>
        <w:tab/>
      </w:r>
      <w:r>
        <w:tab/>
        <w:t>Quality Assurance Officer</w:t>
      </w:r>
    </w:p>
    <w:p w14:paraId="4417F2FE" w14:textId="65D1DF20" w:rsidR="00F12193" w:rsidRDefault="00F12193" w:rsidP="00F12193"/>
    <w:p w14:paraId="3F69BB32" w14:textId="06AF9283" w:rsidR="00F12193" w:rsidRDefault="00F12193" w:rsidP="00F12193">
      <w:pPr>
        <w:pStyle w:val="Subtitle"/>
        <w:numPr>
          <w:ilvl w:val="0"/>
          <w:numId w:val="1"/>
        </w:numPr>
        <w:rPr>
          <w:color w:val="004F6B"/>
          <w:sz w:val="32"/>
          <w:szCs w:val="32"/>
        </w:rPr>
      </w:pPr>
      <w:r>
        <w:rPr>
          <w:color w:val="004F6B"/>
          <w:sz w:val="32"/>
          <w:szCs w:val="32"/>
        </w:rPr>
        <w:t xml:space="preserve">Welcome and </w:t>
      </w:r>
      <w:r w:rsidR="00A66A54">
        <w:rPr>
          <w:color w:val="004F6B"/>
          <w:sz w:val="32"/>
          <w:szCs w:val="32"/>
        </w:rPr>
        <w:t>introductions.</w:t>
      </w:r>
    </w:p>
    <w:p w14:paraId="75D8B13A" w14:textId="400A9E19" w:rsidR="00F12193" w:rsidRDefault="00F12193" w:rsidP="00CD6BB4">
      <w:r>
        <w:t xml:space="preserve">MB welcomed everyone and introduced </w:t>
      </w:r>
      <w:r w:rsidR="00CD6BB4">
        <w:t>Terry Bearpark</w:t>
      </w:r>
      <w:r>
        <w:t xml:space="preserve">. </w:t>
      </w:r>
      <w:r w:rsidR="00CD6BB4">
        <w:t>Terry introduced the</w:t>
      </w:r>
      <w:r w:rsidR="368C6D2D">
        <w:t xml:space="preserve"> work of the Committee Functional Review </w:t>
      </w:r>
      <w:r w:rsidR="00CD6BB4">
        <w:t xml:space="preserve">task and finish group she is leading on. </w:t>
      </w:r>
    </w:p>
    <w:p w14:paraId="5A788F0B" w14:textId="3B9EC01F" w:rsidR="00F12193" w:rsidRDefault="00F12193" w:rsidP="009B2DEA">
      <w:pPr>
        <w:pStyle w:val="Subtitle"/>
        <w:numPr>
          <w:ilvl w:val="0"/>
          <w:numId w:val="1"/>
        </w:numPr>
        <w:spacing w:before="240"/>
        <w:rPr>
          <w:color w:val="004F6B"/>
          <w:sz w:val="32"/>
          <w:szCs w:val="32"/>
        </w:rPr>
      </w:pPr>
      <w:r>
        <w:rPr>
          <w:color w:val="004F6B"/>
          <w:sz w:val="32"/>
          <w:szCs w:val="32"/>
        </w:rPr>
        <w:t>Apologies for absence</w:t>
      </w:r>
    </w:p>
    <w:p w14:paraId="016CCABF" w14:textId="7200DC07" w:rsidR="009B2DEA" w:rsidRDefault="009B2DEA" w:rsidP="009B2DEA">
      <w:pPr>
        <w:pStyle w:val="ListParagraph"/>
        <w:numPr>
          <w:ilvl w:val="1"/>
          <w:numId w:val="1"/>
        </w:numPr>
      </w:pPr>
      <w:r>
        <w:t xml:space="preserve">Shamshad Shah </w:t>
      </w:r>
      <w:r w:rsidR="00CD6BB4">
        <w:t xml:space="preserve">and Mairi Cox </w:t>
      </w:r>
      <w:r>
        <w:t xml:space="preserve">gave </w:t>
      </w:r>
      <w:r w:rsidR="00A66A54">
        <w:t>apologies.</w:t>
      </w:r>
    </w:p>
    <w:p w14:paraId="762159BB" w14:textId="451BC328" w:rsidR="009B2DEA" w:rsidRDefault="009B2DEA" w:rsidP="009B2DEA">
      <w:pPr>
        <w:pStyle w:val="Subtitle"/>
        <w:numPr>
          <w:ilvl w:val="0"/>
          <w:numId w:val="1"/>
        </w:numPr>
        <w:spacing w:before="240"/>
        <w:rPr>
          <w:color w:val="004F6B"/>
          <w:sz w:val="32"/>
          <w:szCs w:val="32"/>
        </w:rPr>
      </w:pPr>
      <w:r>
        <w:rPr>
          <w:color w:val="004F6B"/>
          <w:sz w:val="32"/>
          <w:szCs w:val="32"/>
        </w:rPr>
        <w:t>Minutes of previous meeting/matters arising</w:t>
      </w:r>
    </w:p>
    <w:p w14:paraId="551AA7CD" w14:textId="2160903C" w:rsidR="009B2DEA" w:rsidRPr="000C13DB" w:rsidRDefault="009B2DEA" w:rsidP="009B2DEA">
      <w:pPr>
        <w:pStyle w:val="ListParagraph"/>
        <w:numPr>
          <w:ilvl w:val="1"/>
          <w:numId w:val="1"/>
        </w:numPr>
      </w:pPr>
      <w:r w:rsidRPr="000C13DB">
        <w:t xml:space="preserve">The minutes of the meeting </w:t>
      </w:r>
      <w:r w:rsidR="00CD6BB4" w:rsidRPr="000C13DB">
        <w:t>were</w:t>
      </w:r>
      <w:r w:rsidRPr="000C13DB">
        <w:t xml:space="preserve"> agreed as a true </w:t>
      </w:r>
      <w:r w:rsidR="00A66A54" w:rsidRPr="000C13DB">
        <w:t>record.</w:t>
      </w:r>
    </w:p>
    <w:p w14:paraId="633BEF42" w14:textId="39CD1011" w:rsidR="009B2DEA" w:rsidRPr="000C13DB" w:rsidRDefault="009B2DEA" w:rsidP="009B2DEA">
      <w:pPr>
        <w:pStyle w:val="ListParagraph"/>
        <w:numPr>
          <w:ilvl w:val="1"/>
          <w:numId w:val="1"/>
        </w:numPr>
      </w:pPr>
      <w:r>
        <w:t xml:space="preserve">MB asked about the Refugee and Asylum seeker (RAS) work and </w:t>
      </w:r>
      <w:r w:rsidR="00CD6BB4">
        <w:t xml:space="preserve">YP </w:t>
      </w:r>
      <w:r>
        <w:t xml:space="preserve">gave an update. There </w:t>
      </w:r>
      <w:r w:rsidR="00CD6BB4">
        <w:t xml:space="preserve">is a fact-finding exercise, collaborating with </w:t>
      </w:r>
      <w:r w:rsidR="728955DB">
        <w:t>Gem Arts, a Gateshead GPs</w:t>
      </w:r>
      <w:r w:rsidR="00CD6BB4">
        <w:t xml:space="preserve"> and HAREF Allies. </w:t>
      </w:r>
    </w:p>
    <w:p w14:paraId="730E56EB" w14:textId="7779DB8D" w:rsidR="009B2DEA" w:rsidRPr="000C13DB" w:rsidRDefault="009B2DEA" w:rsidP="009B2DEA">
      <w:pPr>
        <w:pStyle w:val="ListParagraph"/>
        <w:ind w:left="792"/>
        <w:rPr>
          <w:color w:val="FF33CC"/>
        </w:rPr>
      </w:pPr>
      <w:r w:rsidRPr="000C13DB">
        <w:rPr>
          <w:color w:val="FF33CC"/>
        </w:rPr>
        <w:t xml:space="preserve">Action: </w:t>
      </w:r>
      <w:r w:rsidR="00CD6BB4" w:rsidRPr="000C13DB">
        <w:rPr>
          <w:color w:val="FF33CC"/>
        </w:rPr>
        <w:t>YP</w:t>
      </w:r>
      <w:r w:rsidRPr="000C13DB">
        <w:rPr>
          <w:color w:val="FF33CC"/>
        </w:rPr>
        <w:t xml:space="preserve"> to </w:t>
      </w:r>
      <w:r w:rsidR="00CD6BB4" w:rsidRPr="000C13DB">
        <w:rPr>
          <w:color w:val="FF33CC"/>
        </w:rPr>
        <w:t>bring details from the fact-finding exercise to the next meeting</w:t>
      </w:r>
      <w:r w:rsidRPr="000C13DB">
        <w:rPr>
          <w:color w:val="FF33CC"/>
        </w:rPr>
        <w:t xml:space="preserve">. </w:t>
      </w:r>
    </w:p>
    <w:p w14:paraId="7A3F73C2" w14:textId="77777777" w:rsidR="00AB4B0F" w:rsidRPr="000C13DB" w:rsidRDefault="00CD6BB4" w:rsidP="002E265F">
      <w:pPr>
        <w:pStyle w:val="ListParagraph"/>
        <w:numPr>
          <w:ilvl w:val="1"/>
          <w:numId w:val="1"/>
        </w:numPr>
        <w:spacing w:after="240"/>
        <w:ind w:left="720"/>
      </w:pPr>
      <w:r w:rsidRPr="000C13DB">
        <w:t xml:space="preserve">MB asked about the actions from the previous meeting regarding signposting it was agreed as an action to be carried forward. </w:t>
      </w:r>
    </w:p>
    <w:p w14:paraId="17E87C05" w14:textId="77777777" w:rsidR="00AB4B0F" w:rsidRPr="000C13DB" w:rsidRDefault="009B2DEA" w:rsidP="00AB4B0F">
      <w:pPr>
        <w:pStyle w:val="ListParagraph"/>
        <w:spacing w:after="240"/>
      </w:pPr>
      <w:r w:rsidRPr="000C13DB">
        <w:t xml:space="preserve"> </w:t>
      </w:r>
      <w:r w:rsidR="00AB4B0F" w:rsidRPr="000C13DB">
        <w:rPr>
          <w:color w:val="FF33CC"/>
        </w:rPr>
        <w:t>Action: YP to contact Semande and update the Healthwatch Gateshead resources/responses when signposting.</w:t>
      </w:r>
    </w:p>
    <w:p w14:paraId="5147BF7F" w14:textId="4FE8B8F8" w:rsidR="00CD6BB4" w:rsidRPr="000C13DB" w:rsidRDefault="00CD6BB4" w:rsidP="002E265F">
      <w:pPr>
        <w:pStyle w:val="ListParagraph"/>
        <w:numPr>
          <w:ilvl w:val="1"/>
          <w:numId w:val="1"/>
        </w:numPr>
        <w:spacing w:after="240"/>
        <w:ind w:left="720"/>
      </w:pPr>
      <w:r>
        <w:t xml:space="preserve">MB thanked YP for her detailed response to the Gateshead Council budget </w:t>
      </w:r>
      <w:r w:rsidR="00AB4B0F">
        <w:t>consultation</w:t>
      </w:r>
      <w:r w:rsidR="2BA0DDCF">
        <w:t xml:space="preserve"> which had been submitted</w:t>
      </w:r>
      <w:r w:rsidR="00AB4B0F">
        <w:t>.</w:t>
      </w:r>
    </w:p>
    <w:p w14:paraId="202A0530" w14:textId="24AD8013" w:rsidR="00CD6BB4" w:rsidRDefault="00CD6BB4" w:rsidP="002E265F">
      <w:pPr>
        <w:spacing w:after="240"/>
      </w:pPr>
    </w:p>
    <w:p w14:paraId="4992FD72" w14:textId="77777777" w:rsidR="002E265F" w:rsidRPr="000C13DB" w:rsidRDefault="002E265F" w:rsidP="002E265F">
      <w:pPr>
        <w:spacing w:after="240"/>
      </w:pPr>
    </w:p>
    <w:p w14:paraId="799A2CE5" w14:textId="469E3464" w:rsidR="00E16D51" w:rsidRDefault="00AB4B0F" w:rsidP="00E16D51">
      <w:pPr>
        <w:pStyle w:val="Subtitle"/>
        <w:numPr>
          <w:ilvl w:val="0"/>
          <w:numId w:val="1"/>
        </w:numPr>
        <w:rPr>
          <w:color w:val="004F6B"/>
          <w:sz w:val="32"/>
          <w:szCs w:val="32"/>
        </w:rPr>
      </w:pPr>
      <w:r>
        <w:rPr>
          <w:color w:val="004F6B"/>
          <w:sz w:val="32"/>
          <w:szCs w:val="32"/>
        </w:rPr>
        <w:lastRenderedPageBreak/>
        <w:t>CEO Update</w:t>
      </w:r>
    </w:p>
    <w:p w14:paraId="762BCF8A" w14:textId="6EF3CD04" w:rsidR="00AB4B0F" w:rsidRDefault="00AB4B0F" w:rsidP="00E16D51">
      <w:pPr>
        <w:pStyle w:val="ListParagraph"/>
        <w:numPr>
          <w:ilvl w:val="1"/>
          <w:numId w:val="1"/>
        </w:numPr>
      </w:pPr>
      <w:r>
        <w:t xml:space="preserve">YP informed the members that Tell Us North had undergone a partial restructure and one member of staff had left the organisation. </w:t>
      </w:r>
    </w:p>
    <w:p w14:paraId="7DDA3F17" w14:textId="44F43DB1" w:rsidR="00AB4B0F" w:rsidRDefault="00AB4B0F" w:rsidP="00E16D51">
      <w:pPr>
        <w:pStyle w:val="ListParagraph"/>
        <w:numPr>
          <w:ilvl w:val="1"/>
          <w:numId w:val="1"/>
        </w:numPr>
      </w:pPr>
      <w:r>
        <w:t xml:space="preserve">YP stated that our place on the Health and Wellbeing </w:t>
      </w:r>
      <w:r w:rsidR="00191157">
        <w:t>Board</w:t>
      </w:r>
      <w:r>
        <w:t xml:space="preserve"> and the </w:t>
      </w:r>
      <w:r w:rsidR="29845E46">
        <w:t xml:space="preserve">Health and Wellbeing </w:t>
      </w:r>
      <w:r>
        <w:t xml:space="preserve">Overview and Scrutiny </w:t>
      </w:r>
      <w:r w:rsidR="74EF8B6C">
        <w:t>Committee</w:t>
      </w:r>
      <w:r>
        <w:t xml:space="preserve"> </w:t>
      </w:r>
      <w:r w:rsidR="00191157">
        <w:t>was</w:t>
      </w:r>
      <w:r>
        <w:t xml:space="preserve"> going </w:t>
      </w:r>
      <w:r w:rsidR="000C13DB">
        <w:t>well,</w:t>
      </w:r>
      <w:r>
        <w:t xml:space="preserve"> and relationships were being built across Gateshead. Information from the meetings was </w:t>
      </w:r>
      <w:r w:rsidR="05AAA23A">
        <w:t>evaluat</w:t>
      </w:r>
      <w:r>
        <w:t xml:space="preserve">ed and relevant information was forwarded </w:t>
      </w:r>
      <w:r w:rsidR="737F4351">
        <w:t>and/or</w:t>
      </w:r>
      <w:r w:rsidR="02CD2DCC">
        <w:t xml:space="preserve"> summarised </w:t>
      </w:r>
      <w:r w:rsidR="029DDB61">
        <w:t>then</w:t>
      </w:r>
      <w:r w:rsidR="02CD2DCC">
        <w:t xml:space="preserve"> sent </w:t>
      </w:r>
      <w:r>
        <w:t xml:space="preserve">to Committee Members. </w:t>
      </w:r>
    </w:p>
    <w:p w14:paraId="29C293E7" w14:textId="6907FBC7" w:rsidR="00AB4B0F" w:rsidRDefault="00AB4B0F" w:rsidP="000C13DB">
      <w:pPr>
        <w:pStyle w:val="ListParagraph"/>
        <w:numPr>
          <w:ilvl w:val="1"/>
          <w:numId w:val="1"/>
        </w:numPr>
        <w:spacing w:after="240"/>
      </w:pPr>
      <w:r>
        <w:t>HWG engaged with other strategic boards</w:t>
      </w:r>
      <w:r w:rsidR="00191157">
        <w:t xml:space="preserve"> and steering groups</w:t>
      </w:r>
      <w:r>
        <w:t>; the Gateshead Care</w:t>
      </w:r>
      <w:r w:rsidR="7E9871A7">
        <w:t>s</w:t>
      </w:r>
      <w:r>
        <w:t xml:space="preserve"> System, which is a multi-agency </w:t>
      </w:r>
      <w:r w:rsidR="658146F4">
        <w:t>group that has subgroups which H</w:t>
      </w:r>
      <w:r w:rsidR="568216B1">
        <w:t>ealth</w:t>
      </w:r>
      <w:r w:rsidR="298B8EA4">
        <w:t>w</w:t>
      </w:r>
      <w:r w:rsidR="7A281D2C">
        <w:t xml:space="preserve">atch </w:t>
      </w:r>
      <w:r w:rsidR="6715666D">
        <w:t>Gateshead</w:t>
      </w:r>
      <w:r w:rsidR="658146F4">
        <w:t xml:space="preserve"> sit on including </w:t>
      </w:r>
      <w:r>
        <w:t>Children and Y</w:t>
      </w:r>
      <w:r w:rsidR="3EF1554B">
        <w:t>oung People</w:t>
      </w:r>
      <w:r>
        <w:t xml:space="preserve">, Older People, </w:t>
      </w:r>
      <w:r w:rsidR="1E43C7E4">
        <w:t>Mental Health Transformation, PCN development,</w:t>
      </w:r>
      <w:r>
        <w:t xml:space="preserve"> </w:t>
      </w:r>
      <w:r w:rsidR="201E383A">
        <w:t xml:space="preserve">and the </w:t>
      </w:r>
      <w:r>
        <w:t>Gateshead Forum</w:t>
      </w:r>
      <w:r w:rsidR="622C84B6">
        <w:t>.</w:t>
      </w:r>
      <w:r>
        <w:t xml:space="preserve"> The team </w:t>
      </w:r>
      <w:r w:rsidR="00191157">
        <w:t>is</w:t>
      </w:r>
      <w:r>
        <w:t xml:space="preserve"> currently </w:t>
      </w:r>
      <w:r w:rsidR="00191157">
        <w:t xml:space="preserve">looking at which </w:t>
      </w:r>
      <w:r w:rsidR="1706C238">
        <w:t>meeting</w:t>
      </w:r>
      <w:r w:rsidR="00191157">
        <w:t>s are relevant to Healthwatch Gateshead and are building the reputation at a grassroots level as well as at a strategic level.</w:t>
      </w:r>
    </w:p>
    <w:p w14:paraId="05A15F44" w14:textId="5E3B9C65" w:rsidR="00191157" w:rsidRPr="00191157" w:rsidRDefault="00191157" w:rsidP="00191157">
      <w:pPr>
        <w:pStyle w:val="Subtitle"/>
        <w:numPr>
          <w:ilvl w:val="0"/>
          <w:numId w:val="1"/>
        </w:numPr>
        <w:rPr>
          <w:color w:val="004F6B"/>
          <w:sz w:val="32"/>
          <w:szCs w:val="32"/>
        </w:rPr>
      </w:pPr>
      <w:r>
        <w:rPr>
          <w:color w:val="004F6B"/>
          <w:sz w:val="32"/>
          <w:szCs w:val="32"/>
        </w:rPr>
        <w:t>Healthwatch Gateshead projects update</w:t>
      </w:r>
    </w:p>
    <w:p w14:paraId="24B4C645" w14:textId="29B980C2" w:rsidR="00AB4B0F" w:rsidRDefault="00191157" w:rsidP="00E16D51">
      <w:pPr>
        <w:pStyle w:val="ListParagraph"/>
        <w:numPr>
          <w:ilvl w:val="1"/>
          <w:numId w:val="1"/>
        </w:numPr>
      </w:pPr>
      <w:r>
        <w:t>The</w:t>
      </w:r>
      <w:r w:rsidR="08DE013D">
        <w:t xml:space="preserve"> report on</w:t>
      </w:r>
      <w:r>
        <w:t xml:space="preserve"> Loneliness </w:t>
      </w:r>
      <w:r w:rsidR="29984765">
        <w:t xml:space="preserve">and Social Isolation in people </w:t>
      </w:r>
      <w:r>
        <w:t xml:space="preserve">over 65+ will be published </w:t>
      </w:r>
      <w:r w:rsidR="002034F0">
        <w:t>soon.</w:t>
      </w:r>
      <w:r>
        <w:t xml:space="preserve"> </w:t>
      </w:r>
    </w:p>
    <w:p w14:paraId="16FBE3AE" w14:textId="1BC987DF" w:rsidR="00191157" w:rsidRDefault="00191157" w:rsidP="00E16D51">
      <w:pPr>
        <w:pStyle w:val="ListParagraph"/>
        <w:numPr>
          <w:ilvl w:val="1"/>
          <w:numId w:val="1"/>
        </w:numPr>
      </w:pPr>
      <w:r>
        <w:t>The SEND report which has been published has received a welcome response from Gateshead</w:t>
      </w:r>
      <w:r w:rsidR="6E970A39">
        <w:t xml:space="preserve"> Council. The recommendations from the report</w:t>
      </w:r>
      <w:r>
        <w:t xml:space="preserve"> </w:t>
      </w:r>
      <w:r w:rsidR="17170559">
        <w:t>have</w:t>
      </w:r>
      <w:r>
        <w:t xml:space="preserve"> now formed part of the SEND strategy and are being implemented. We may be asked to do further work </w:t>
      </w:r>
      <w:r w:rsidR="5A327778">
        <w:t xml:space="preserve">following up </w:t>
      </w:r>
      <w:r>
        <w:t xml:space="preserve">on this. </w:t>
      </w:r>
    </w:p>
    <w:p w14:paraId="6AD3FC67" w14:textId="695F7762" w:rsidR="00BC535A" w:rsidRDefault="00191157" w:rsidP="000C13DB">
      <w:pPr>
        <w:pStyle w:val="ListParagraph"/>
        <w:numPr>
          <w:ilvl w:val="1"/>
          <w:numId w:val="1"/>
        </w:numPr>
        <w:spacing w:after="240"/>
      </w:pPr>
      <w:r>
        <w:t xml:space="preserve">We are currently working on collecting information on people’s lived experiences of Autism, Winter pressures including how the </w:t>
      </w:r>
      <w:r w:rsidR="002034F0">
        <w:t>cost-of-living</w:t>
      </w:r>
      <w:r>
        <w:t xml:space="preserve"> crisis is </w:t>
      </w:r>
      <w:r w:rsidR="002034F0">
        <w:t>affecting</w:t>
      </w:r>
      <w:r>
        <w:t xml:space="preserve"> people’s health outcomes</w:t>
      </w:r>
      <w:r w:rsidR="002034F0">
        <w:t>,</w:t>
      </w:r>
      <w:r>
        <w:t xml:space="preserve"> and the </w:t>
      </w:r>
      <w:r w:rsidR="2F2F7E07">
        <w:t xml:space="preserve">Healthwatch </w:t>
      </w:r>
      <w:r>
        <w:t>annual survey which will i</w:t>
      </w:r>
      <w:r w:rsidR="534AD5E0">
        <w:t xml:space="preserve">nform </w:t>
      </w:r>
      <w:r>
        <w:t xml:space="preserve">our future priorities. MB suggested we keep a close eye on the impact the industrial action in the health service is having on </w:t>
      </w:r>
      <w:r w:rsidR="002034F0">
        <w:t>the health</w:t>
      </w:r>
      <w:r>
        <w:t xml:space="preserve"> and social care services in Gateshead</w:t>
      </w:r>
      <w:r w:rsidR="002034F0">
        <w:t xml:space="preserve"> and how this affects people’s health care needs. SA asked about the questions on the loneliness survey and what they would cover, TB said the</w:t>
      </w:r>
      <w:r w:rsidR="2D3BEF6B">
        <w:t xml:space="preserve"> questions </w:t>
      </w:r>
      <w:r w:rsidR="27217412">
        <w:t xml:space="preserve">were to </w:t>
      </w:r>
      <w:r w:rsidR="2D3BEF6B">
        <w:t>establish</w:t>
      </w:r>
      <w:r w:rsidR="5EAB0769">
        <w:t xml:space="preserve"> people's views on what it meant to them and </w:t>
      </w:r>
      <w:r w:rsidR="002034F0">
        <w:t xml:space="preserve">what </w:t>
      </w:r>
      <w:r w:rsidR="14F6152A">
        <w:t xml:space="preserve">support </w:t>
      </w:r>
      <w:r w:rsidR="002034F0">
        <w:t xml:space="preserve">was available in their local </w:t>
      </w:r>
      <w:r w:rsidR="5E7BB4F8">
        <w:t>community</w:t>
      </w:r>
      <w:r w:rsidR="002034F0">
        <w:t xml:space="preserve">. YP stated that </w:t>
      </w:r>
      <w:r w:rsidR="2620402C">
        <w:t>n</w:t>
      </w:r>
      <w:r w:rsidR="002034F0">
        <w:t xml:space="preserve">ational, as well as regional data, would be considered when compiling the report to give a fuller picture. </w:t>
      </w:r>
    </w:p>
    <w:p w14:paraId="667F2751" w14:textId="18B8AFBB" w:rsidR="00124DF7" w:rsidRDefault="00124DF7" w:rsidP="00124DF7">
      <w:pPr>
        <w:pStyle w:val="Subtitle"/>
        <w:numPr>
          <w:ilvl w:val="0"/>
          <w:numId w:val="1"/>
        </w:numPr>
        <w:rPr>
          <w:color w:val="004F6B"/>
          <w:sz w:val="32"/>
          <w:szCs w:val="32"/>
        </w:rPr>
      </w:pPr>
      <w:r w:rsidRPr="008501C8">
        <w:rPr>
          <w:color w:val="004F6B"/>
          <w:sz w:val="32"/>
          <w:szCs w:val="32"/>
        </w:rPr>
        <w:t xml:space="preserve">ICS </w:t>
      </w:r>
      <w:r w:rsidR="008501C8" w:rsidRPr="008501C8">
        <w:rPr>
          <w:color w:val="004F6B"/>
          <w:sz w:val="32"/>
          <w:szCs w:val="32"/>
        </w:rPr>
        <w:t>update</w:t>
      </w:r>
    </w:p>
    <w:p w14:paraId="31727EAC" w14:textId="3D0E3559" w:rsidR="002034F0" w:rsidRDefault="002034F0" w:rsidP="000C13DB">
      <w:pPr>
        <w:pStyle w:val="ListParagraph"/>
        <w:numPr>
          <w:ilvl w:val="1"/>
          <w:numId w:val="1"/>
        </w:numPr>
        <w:spacing w:after="240"/>
      </w:pPr>
      <w:r>
        <w:t xml:space="preserve">YP gave an update on the Integrated Care Strategy, which was agreed in </w:t>
      </w:r>
      <w:r w:rsidR="11BBAD6B">
        <w:t xml:space="preserve">early </w:t>
      </w:r>
      <w:r>
        <w:t xml:space="preserve">2023, and is now </w:t>
      </w:r>
      <w:r w:rsidR="32ED6CF4">
        <w:t>creating at</w:t>
      </w:r>
      <w:r>
        <w:t xml:space="preserve"> local level the ICB </w:t>
      </w:r>
      <w:r w:rsidR="35956977">
        <w:t xml:space="preserve">Gateshead </w:t>
      </w:r>
      <w:r>
        <w:t>Place board</w:t>
      </w:r>
      <w:r w:rsidR="5A477435">
        <w:t xml:space="preserve"> as a standalone alongside the existing Health and Wellbeing Board</w:t>
      </w:r>
      <w:r>
        <w:t xml:space="preserve">. MB stated it was </w:t>
      </w:r>
      <w:r>
        <w:lastRenderedPageBreak/>
        <w:t xml:space="preserve">disappointing to see that </w:t>
      </w:r>
      <w:r w:rsidR="260457DF">
        <w:t>all</w:t>
      </w:r>
      <w:r>
        <w:t xml:space="preserve"> the health and social care boards had not been integrated from the o</w:t>
      </w:r>
      <w:r w:rsidR="00926694">
        <w:t>ut</w:t>
      </w:r>
      <w:r>
        <w:t>set.</w:t>
      </w:r>
    </w:p>
    <w:p w14:paraId="139D5CE3" w14:textId="256BC552" w:rsidR="008501C8" w:rsidRDefault="00BC535A" w:rsidP="008501C8">
      <w:pPr>
        <w:pStyle w:val="Subtitle"/>
        <w:numPr>
          <w:ilvl w:val="0"/>
          <w:numId w:val="1"/>
        </w:numPr>
        <w:rPr>
          <w:color w:val="004F6B"/>
          <w:sz w:val="32"/>
          <w:szCs w:val="32"/>
        </w:rPr>
      </w:pPr>
      <w:r>
        <w:rPr>
          <w:color w:val="004F6B"/>
          <w:sz w:val="32"/>
          <w:szCs w:val="32"/>
        </w:rPr>
        <w:t>Quality Account for Gateshead Health NHS Foundation Trust</w:t>
      </w:r>
    </w:p>
    <w:p w14:paraId="0EAFBFB5" w14:textId="1021C50C" w:rsidR="00BC535A" w:rsidRDefault="00BC535A" w:rsidP="008501C8">
      <w:pPr>
        <w:pStyle w:val="ListParagraph"/>
        <w:numPr>
          <w:ilvl w:val="1"/>
          <w:numId w:val="1"/>
        </w:numPr>
      </w:pPr>
      <w:r>
        <w:t xml:space="preserve">YP gave an overview of the different </w:t>
      </w:r>
      <w:r w:rsidR="3E3533B4">
        <w:t>Q</w:t>
      </w:r>
      <w:r>
        <w:t xml:space="preserve">uality </w:t>
      </w:r>
      <w:r w:rsidR="6CFB8612">
        <w:t>A</w:t>
      </w:r>
      <w:r>
        <w:t>ccounts H</w:t>
      </w:r>
      <w:r w:rsidR="4885F315">
        <w:t>ealthwatch Gateshead</w:t>
      </w:r>
      <w:r>
        <w:t xml:space="preserve"> will be asked to respond to</w:t>
      </w:r>
      <w:r w:rsidR="23BFC9C0">
        <w:t xml:space="preserve"> as statutory consultee.</w:t>
      </w:r>
      <w:r>
        <w:t xml:space="preserve"> YP </w:t>
      </w:r>
      <w:r w:rsidR="02BC7D28">
        <w:t xml:space="preserve">will </w:t>
      </w:r>
      <w:r>
        <w:t xml:space="preserve">ask for feedback from the Committee Members when the </w:t>
      </w:r>
      <w:r w:rsidR="1C9B02BC">
        <w:t>Q</w:t>
      </w:r>
      <w:r>
        <w:t xml:space="preserve">uality </w:t>
      </w:r>
      <w:r w:rsidR="286687B6">
        <w:t>Accounts</w:t>
      </w:r>
      <w:r>
        <w:t xml:space="preserve"> c</w:t>
      </w:r>
      <w:r w:rsidR="76DFFECD">
        <w:t>o</w:t>
      </w:r>
      <w:r>
        <w:t xml:space="preserve">me through, which </w:t>
      </w:r>
      <w:r w:rsidR="10456857">
        <w:t>could be</w:t>
      </w:r>
      <w:r>
        <w:t xml:space="preserve"> both negative and positive comments.</w:t>
      </w:r>
    </w:p>
    <w:p w14:paraId="3E4BBB0E" w14:textId="77F5A0B8" w:rsidR="000C13DB" w:rsidRPr="000C13DB" w:rsidRDefault="00BC535A" w:rsidP="000C13DB">
      <w:pPr>
        <w:pStyle w:val="ListParagraph"/>
        <w:spacing w:after="240"/>
        <w:ind w:left="360"/>
        <w:rPr>
          <w:color w:val="E73E97"/>
        </w:rPr>
      </w:pPr>
      <w:r w:rsidRPr="3D33780C">
        <w:rPr>
          <w:color w:val="E73E97"/>
        </w:rPr>
        <w:t xml:space="preserve">Action: </w:t>
      </w:r>
      <w:r w:rsidR="4D502CA8" w:rsidRPr="3D33780C">
        <w:rPr>
          <w:color w:val="E73E97"/>
        </w:rPr>
        <w:t>Committee Members</w:t>
      </w:r>
      <w:r w:rsidRPr="3D33780C">
        <w:rPr>
          <w:color w:val="E73E97"/>
        </w:rPr>
        <w:t xml:space="preserve"> to respond to all statutory </w:t>
      </w:r>
      <w:r w:rsidR="30373757" w:rsidRPr="3D33780C">
        <w:rPr>
          <w:color w:val="E73E97"/>
        </w:rPr>
        <w:t>Q</w:t>
      </w:r>
      <w:r w:rsidRPr="3D33780C">
        <w:rPr>
          <w:color w:val="E73E97"/>
        </w:rPr>
        <w:t xml:space="preserve">uality </w:t>
      </w:r>
      <w:r w:rsidR="300FDBBD" w:rsidRPr="3D33780C">
        <w:rPr>
          <w:color w:val="E73E97"/>
        </w:rPr>
        <w:t>A</w:t>
      </w:r>
      <w:r w:rsidRPr="3D33780C">
        <w:rPr>
          <w:color w:val="E73E97"/>
        </w:rPr>
        <w:t xml:space="preserve">ccounts. MAB will forward details of a </w:t>
      </w:r>
      <w:r w:rsidR="19F15F69" w:rsidRPr="3D33780C">
        <w:rPr>
          <w:color w:val="E73E97"/>
        </w:rPr>
        <w:t>Q</w:t>
      </w:r>
      <w:r w:rsidRPr="3D33780C">
        <w:rPr>
          <w:color w:val="E73E97"/>
        </w:rPr>
        <w:t xml:space="preserve">uality </w:t>
      </w:r>
      <w:r w:rsidR="7493B5AA" w:rsidRPr="3D33780C">
        <w:rPr>
          <w:color w:val="E73E97"/>
        </w:rPr>
        <w:t>A</w:t>
      </w:r>
      <w:r w:rsidRPr="3D33780C">
        <w:rPr>
          <w:color w:val="E73E97"/>
        </w:rPr>
        <w:t xml:space="preserve">ccount </w:t>
      </w:r>
      <w:r w:rsidR="098E50E7" w:rsidRPr="3D33780C">
        <w:rPr>
          <w:color w:val="E73E97"/>
        </w:rPr>
        <w:t xml:space="preserve">online TEAMs meeting where a formal </w:t>
      </w:r>
      <w:r w:rsidRPr="3D33780C">
        <w:rPr>
          <w:color w:val="E73E97"/>
        </w:rPr>
        <w:t xml:space="preserve">presentation </w:t>
      </w:r>
      <w:r w:rsidR="5C2C8B7E" w:rsidRPr="3D33780C">
        <w:rPr>
          <w:color w:val="E73E97"/>
        </w:rPr>
        <w:t xml:space="preserve">will be made </w:t>
      </w:r>
      <w:r w:rsidRPr="3D33780C">
        <w:rPr>
          <w:color w:val="E73E97"/>
        </w:rPr>
        <w:t xml:space="preserve">by the </w:t>
      </w:r>
      <w:r w:rsidR="348428F9" w:rsidRPr="3D33780C">
        <w:rPr>
          <w:color w:val="E73E97"/>
        </w:rPr>
        <w:t xml:space="preserve">Gateshead Health NHS Foundation Trust. </w:t>
      </w:r>
      <w:r w:rsidRPr="3D33780C">
        <w:rPr>
          <w:color w:val="E73E97"/>
        </w:rPr>
        <w:t xml:space="preserve"> Committee Members</w:t>
      </w:r>
      <w:r w:rsidR="20B3D4F2" w:rsidRPr="3D33780C">
        <w:rPr>
          <w:color w:val="E73E97"/>
        </w:rPr>
        <w:t xml:space="preserve"> were asked</w:t>
      </w:r>
      <w:r w:rsidRPr="3D33780C">
        <w:rPr>
          <w:color w:val="E73E97"/>
        </w:rPr>
        <w:t xml:space="preserve"> to attend. F</w:t>
      </w:r>
      <w:r w:rsidR="6423A5A2" w:rsidRPr="3D33780C">
        <w:rPr>
          <w:color w:val="E73E97"/>
        </w:rPr>
        <w:t xml:space="preserve">ollow up </w:t>
      </w:r>
      <w:r w:rsidR="271A6B56" w:rsidRPr="3D33780C">
        <w:rPr>
          <w:color w:val="E73E97"/>
        </w:rPr>
        <w:t>feedback</w:t>
      </w:r>
      <w:r w:rsidRPr="3D33780C">
        <w:rPr>
          <w:color w:val="E73E97"/>
        </w:rPr>
        <w:t xml:space="preserve"> will be given via email</w:t>
      </w:r>
      <w:r w:rsidR="0F1F829F" w:rsidRPr="3D33780C">
        <w:rPr>
          <w:color w:val="E73E97"/>
        </w:rPr>
        <w:t xml:space="preserve"> which YP will gather to draft a Healthwatch Gateshead response</w:t>
      </w:r>
      <w:r w:rsidRPr="3D33780C">
        <w:rPr>
          <w:color w:val="E73E97"/>
        </w:rPr>
        <w:t>.</w:t>
      </w:r>
    </w:p>
    <w:p w14:paraId="106569C7" w14:textId="77777777" w:rsidR="00BC535A" w:rsidRDefault="00BC535A" w:rsidP="00BC535A">
      <w:pPr>
        <w:pStyle w:val="Subtitle"/>
        <w:numPr>
          <w:ilvl w:val="0"/>
          <w:numId w:val="1"/>
        </w:numPr>
        <w:rPr>
          <w:color w:val="004F6B"/>
          <w:sz w:val="32"/>
          <w:szCs w:val="32"/>
        </w:rPr>
      </w:pPr>
      <w:r>
        <w:rPr>
          <w:color w:val="004F6B"/>
          <w:sz w:val="32"/>
          <w:szCs w:val="32"/>
        </w:rPr>
        <w:t>Healthwatch England Priorities</w:t>
      </w:r>
    </w:p>
    <w:p w14:paraId="0EFC7FC6" w14:textId="6220F343" w:rsidR="00BC535A" w:rsidRDefault="00BC535A" w:rsidP="000C13DB">
      <w:pPr>
        <w:pStyle w:val="ListParagraph"/>
        <w:numPr>
          <w:ilvl w:val="1"/>
          <w:numId w:val="1"/>
        </w:numPr>
        <w:spacing w:after="240"/>
      </w:pPr>
      <w:r>
        <w:t xml:space="preserve">YP gave an overview of the Healthwatch England priorities which had been published and </w:t>
      </w:r>
      <w:r w:rsidR="627CDEE9">
        <w:t>had previously been circulated t</w:t>
      </w:r>
      <w:r>
        <w:t xml:space="preserve">o the Committee Members via email. </w:t>
      </w:r>
    </w:p>
    <w:p w14:paraId="3D2B219C" w14:textId="587359E7" w:rsidR="00124DF7" w:rsidRDefault="008501C8" w:rsidP="008501C8">
      <w:pPr>
        <w:pStyle w:val="Subtitle"/>
        <w:numPr>
          <w:ilvl w:val="0"/>
          <w:numId w:val="1"/>
        </w:numPr>
        <w:rPr>
          <w:color w:val="004F6B"/>
          <w:sz w:val="32"/>
          <w:szCs w:val="32"/>
        </w:rPr>
      </w:pPr>
      <w:r>
        <w:rPr>
          <w:color w:val="004F6B"/>
          <w:sz w:val="32"/>
          <w:szCs w:val="32"/>
        </w:rPr>
        <w:t>Standing Items</w:t>
      </w:r>
    </w:p>
    <w:p w14:paraId="182694E2" w14:textId="587972F8" w:rsidR="00BC535A" w:rsidRDefault="00E00B8A" w:rsidP="000C13DB">
      <w:pPr>
        <w:pStyle w:val="ListParagraph"/>
        <w:numPr>
          <w:ilvl w:val="1"/>
          <w:numId w:val="1"/>
        </w:numPr>
        <w:ind w:left="709"/>
      </w:pPr>
      <w:r>
        <w:t xml:space="preserve">There have been no </w:t>
      </w:r>
      <w:r w:rsidR="7A23E348">
        <w:t>S</w:t>
      </w:r>
      <w:r>
        <w:t xml:space="preserve">afeguarding incidents </w:t>
      </w:r>
      <w:r w:rsidR="00BC535A">
        <w:t>reported.</w:t>
      </w:r>
    </w:p>
    <w:p w14:paraId="5F4118A0" w14:textId="3986FB7D" w:rsidR="00E00B8A" w:rsidRDefault="00E00B8A" w:rsidP="000C13DB">
      <w:pPr>
        <w:pStyle w:val="ListParagraph"/>
        <w:numPr>
          <w:ilvl w:val="1"/>
          <w:numId w:val="1"/>
        </w:numPr>
        <w:ind w:left="709"/>
      </w:pPr>
      <w:r>
        <w:t xml:space="preserve">There have been no </w:t>
      </w:r>
      <w:r w:rsidR="00BC535A">
        <w:t>H</w:t>
      </w:r>
      <w:r>
        <w:t xml:space="preserve">ealth and </w:t>
      </w:r>
      <w:r w:rsidR="00BC535A">
        <w:t>S</w:t>
      </w:r>
      <w:r>
        <w:t xml:space="preserve">afety incidents </w:t>
      </w:r>
      <w:r w:rsidR="000C13DB">
        <w:t>reported.</w:t>
      </w:r>
    </w:p>
    <w:p w14:paraId="1A8C1FD4" w14:textId="2B219EE9" w:rsidR="00E00B8A" w:rsidRDefault="00E00B8A" w:rsidP="000C13DB">
      <w:pPr>
        <w:pStyle w:val="ListParagraph"/>
        <w:numPr>
          <w:ilvl w:val="1"/>
          <w:numId w:val="1"/>
        </w:numPr>
        <w:spacing w:after="240"/>
        <w:ind w:left="709"/>
      </w:pPr>
      <w:r>
        <w:t xml:space="preserve">There have been no </w:t>
      </w:r>
      <w:r w:rsidR="7C0CCBDF">
        <w:t>E</w:t>
      </w:r>
      <w:r>
        <w:t xml:space="preserve">quality, </w:t>
      </w:r>
      <w:r w:rsidR="6F59CFAF">
        <w:t>D</w:t>
      </w:r>
      <w:r>
        <w:t>iversity</w:t>
      </w:r>
      <w:r w:rsidR="000C13DB">
        <w:t>,</w:t>
      </w:r>
      <w:r>
        <w:t xml:space="preserve"> and </w:t>
      </w:r>
      <w:r w:rsidR="6DACBD84">
        <w:t>I</w:t>
      </w:r>
      <w:r>
        <w:t xml:space="preserve">nclusion incidents </w:t>
      </w:r>
      <w:r w:rsidR="000C13DB">
        <w:t>reported.</w:t>
      </w:r>
    </w:p>
    <w:p w14:paraId="65061EDA" w14:textId="0B1855DF" w:rsidR="00E00B8A" w:rsidRDefault="00E00B8A" w:rsidP="00E00B8A">
      <w:pPr>
        <w:pStyle w:val="Subtitle"/>
        <w:numPr>
          <w:ilvl w:val="0"/>
          <w:numId w:val="1"/>
        </w:numPr>
        <w:rPr>
          <w:color w:val="004F6B"/>
          <w:sz w:val="32"/>
          <w:szCs w:val="32"/>
        </w:rPr>
      </w:pPr>
      <w:r w:rsidRPr="00E00B8A">
        <w:rPr>
          <w:color w:val="004F6B"/>
          <w:sz w:val="32"/>
          <w:szCs w:val="32"/>
        </w:rPr>
        <w:t>Any other business</w:t>
      </w:r>
    </w:p>
    <w:p w14:paraId="08FA069E" w14:textId="20F4B74F" w:rsidR="000C13DB" w:rsidRDefault="000C13DB" w:rsidP="3D33780C">
      <w:pPr>
        <w:pStyle w:val="ListParagraph"/>
        <w:numPr>
          <w:ilvl w:val="1"/>
          <w:numId w:val="1"/>
        </w:numPr>
        <w:ind w:left="900" w:hanging="630"/>
      </w:pPr>
      <w:r>
        <w:t xml:space="preserve">MB </w:t>
      </w:r>
      <w:r w:rsidR="00E00B8A">
        <w:t>noted that there</w:t>
      </w:r>
      <w:r>
        <w:t xml:space="preserve"> had been no contact from </w:t>
      </w:r>
      <w:r w:rsidR="4E205607">
        <w:t xml:space="preserve">Committee member </w:t>
      </w:r>
      <w:r>
        <w:t xml:space="preserve">Jane </w:t>
      </w:r>
      <w:proofErr w:type="spellStart"/>
      <w:r>
        <w:t>Quilty</w:t>
      </w:r>
      <w:proofErr w:type="spellEnd"/>
      <w:r>
        <w:t xml:space="preserve"> </w:t>
      </w:r>
      <w:r w:rsidR="35E71ED8">
        <w:t xml:space="preserve">even </w:t>
      </w:r>
      <w:r>
        <w:t>after many attempts, so it was agreed to remove J</w:t>
      </w:r>
      <w:r w:rsidR="35A7F678">
        <w:t>ane</w:t>
      </w:r>
      <w:r w:rsidR="0165A1C2">
        <w:t xml:space="preserve"> </w:t>
      </w:r>
      <w:r>
        <w:t>as a</w:t>
      </w:r>
      <w:r w:rsidR="0A1D3EB6">
        <w:t xml:space="preserve"> Healthwatch Gateshead </w:t>
      </w:r>
      <w:r>
        <w:t>Committee Member</w:t>
      </w:r>
    </w:p>
    <w:p w14:paraId="5F1CFA9A" w14:textId="6EE1E1FF" w:rsidR="000C13DB" w:rsidRDefault="000C13DB" w:rsidP="3D33780C">
      <w:pPr>
        <w:pStyle w:val="ListParagraph"/>
        <w:numPr>
          <w:ilvl w:val="1"/>
          <w:numId w:val="1"/>
        </w:numPr>
        <w:ind w:left="900" w:hanging="630"/>
      </w:pPr>
      <w:r>
        <w:t xml:space="preserve">LB asked about publicity for </w:t>
      </w:r>
      <w:r w:rsidR="696FB14E">
        <w:t>Healthwatch Gateshead activities</w:t>
      </w:r>
      <w:r>
        <w:t>, YP stated we had a</w:t>
      </w:r>
      <w:r w:rsidR="2DF6FAC2">
        <w:t xml:space="preserve"> variety of</w:t>
      </w:r>
      <w:r>
        <w:t xml:space="preserve"> social media channels, the new website had been updated and was easier to access</w:t>
      </w:r>
      <w:r w:rsidR="78CC2211">
        <w:t xml:space="preserve">. </w:t>
      </w:r>
      <w:r w:rsidR="6C349DBE">
        <w:t>Also,</w:t>
      </w:r>
      <w:r w:rsidR="78CC2211">
        <w:t xml:space="preserve"> t</w:t>
      </w:r>
      <w:r>
        <w:t xml:space="preserve">he team is exploring leaflets as it was felt we had to ensure those without digital access still had relevant information from </w:t>
      </w:r>
      <w:r w:rsidR="74B7780E">
        <w:t>Healthwatch Gateshead</w:t>
      </w:r>
      <w:r>
        <w:t xml:space="preserve">. </w:t>
      </w:r>
    </w:p>
    <w:p w14:paraId="264C17B8" w14:textId="5AED6AA5" w:rsidR="000C13DB" w:rsidRDefault="000C13DB" w:rsidP="3D33780C">
      <w:pPr>
        <w:pStyle w:val="ListParagraph"/>
        <w:numPr>
          <w:ilvl w:val="1"/>
          <w:numId w:val="1"/>
        </w:numPr>
        <w:ind w:left="900" w:hanging="630"/>
      </w:pPr>
      <w:r>
        <w:t xml:space="preserve">MB noted the Hybrid meeting had worked well and we would continue to offer members this option. </w:t>
      </w:r>
    </w:p>
    <w:p w14:paraId="76E95ABB" w14:textId="19AB23D3" w:rsidR="00E00B8A" w:rsidRDefault="00E00B8A" w:rsidP="00E00B8A">
      <w:pPr>
        <w:pStyle w:val="Subtitle"/>
        <w:numPr>
          <w:ilvl w:val="0"/>
          <w:numId w:val="1"/>
        </w:numPr>
        <w:rPr>
          <w:color w:val="004F6B"/>
          <w:sz w:val="32"/>
          <w:szCs w:val="32"/>
        </w:rPr>
      </w:pPr>
      <w:r w:rsidRPr="3D33780C">
        <w:rPr>
          <w:color w:val="004F6B"/>
          <w:sz w:val="32"/>
          <w:szCs w:val="32"/>
        </w:rPr>
        <w:t>Date and time of next meeting</w:t>
      </w:r>
    </w:p>
    <w:p w14:paraId="558A20A8" w14:textId="48A96525" w:rsidR="00E00B8A" w:rsidRDefault="00E00B8A" w:rsidP="3D33780C">
      <w:pPr>
        <w:pStyle w:val="ListParagraph"/>
        <w:numPr>
          <w:ilvl w:val="1"/>
          <w:numId w:val="1"/>
        </w:numPr>
        <w:ind w:hanging="612"/>
      </w:pPr>
      <w:r>
        <w:t xml:space="preserve">The date of the next meeting is </w:t>
      </w:r>
      <w:r w:rsidR="000C13DB">
        <w:t>20</w:t>
      </w:r>
      <w:r w:rsidR="000C13DB" w:rsidRPr="3D33780C">
        <w:rPr>
          <w:vertAlign w:val="superscript"/>
        </w:rPr>
        <w:t>th</w:t>
      </w:r>
      <w:r w:rsidR="000C13DB">
        <w:t xml:space="preserve"> July 11</w:t>
      </w:r>
      <w:r w:rsidR="1023D39C">
        <w:t xml:space="preserve">am </w:t>
      </w:r>
      <w:r w:rsidR="000C13DB">
        <w:t>via a Hybrid model.</w:t>
      </w:r>
    </w:p>
    <w:p w14:paraId="77E1E007" w14:textId="77777777" w:rsidR="00F12193" w:rsidRPr="00F12193" w:rsidRDefault="00F12193" w:rsidP="00F12193">
      <w:pPr>
        <w:rPr>
          <w:rFonts w:cs="Poppins"/>
          <w:szCs w:val="24"/>
        </w:rPr>
      </w:pPr>
    </w:p>
    <w:sectPr w:rsidR="00F12193" w:rsidRPr="00F12193" w:rsidSect="00F1219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AF14" w14:textId="77777777" w:rsidR="00F12193" w:rsidRDefault="00F12193" w:rsidP="00F12193">
      <w:r>
        <w:separator/>
      </w:r>
    </w:p>
  </w:endnote>
  <w:endnote w:type="continuationSeparator" w:id="0">
    <w:p w14:paraId="5E699627" w14:textId="77777777" w:rsidR="00F12193" w:rsidRDefault="00F12193" w:rsidP="00F12193">
      <w:r>
        <w:continuationSeparator/>
      </w:r>
    </w:p>
  </w:endnote>
  <w:endnote w:type="continuationNotice" w:id="1">
    <w:p w14:paraId="59CE6C9E" w14:textId="77777777" w:rsidR="00917D42" w:rsidRDefault="00917D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EBCE285" w14:paraId="27D5BD93" w14:textId="77777777" w:rsidTr="5EBCE285">
      <w:trPr>
        <w:trHeight w:val="300"/>
      </w:trPr>
      <w:tc>
        <w:tcPr>
          <w:tcW w:w="3485" w:type="dxa"/>
        </w:tcPr>
        <w:p w14:paraId="02003F2E" w14:textId="21556209" w:rsidR="5EBCE285" w:rsidRDefault="5EBCE285" w:rsidP="5EBCE285">
          <w:pPr>
            <w:pStyle w:val="Header"/>
            <w:ind w:left="-115"/>
          </w:pPr>
        </w:p>
      </w:tc>
      <w:tc>
        <w:tcPr>
          <w:tcW w:w="3485" w:type="dxa"/>
        </w:tcPr>
        <w:p w14:paraId="1349D5EE" w14:textId="492CBA3E" w:rsidR="5EBCE285" w:rsidRDefault="5EBCE285" w:rsidP="5EBCE285">
          <w:pPr>
            <w:pStyle w:val="Header"/>
            <w:jc w:val="center"/>
          </w:pPr>
        </w:p>
      </w:tc>
      <w:tc>
        <w:tcPr>
          <w:tcW w:w="3485" w:type="dxa"/>
        </w:tcPr>
        <w:p w14:paraId="753E9F52" w14:textId="5A410974" w:rsidR="5EBCE285" w:rsidRDefault="5EBCE285" w:rsidP="5EBCE285">
          <w:pPr>
            <w:pStyle w:val="Header"/>
            <w:ind w:right="-115"/>
            <w:jc w:val="right"/>
          </w:pPr>
        </w:p>
      </w:tc>
    </w:tr>
  </w:tbl>
  <w:p w14:paraId="3969DA83" w14:textId="1BE5F001" w:rsidR="5EBCE285" w:rsidRDefault="5EBCE285" w:rsidP="5EBCE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F0BF" w14:textId="77777777" w:rsidR="00F12193" w:rsidRDefault="00F12193" w:rsidP="00F12193">
      <w:r>
        <w:separator/>
      </w:r>
    </w:p>
  </w:footnote>
  <w:footnote w:type="continuationSeparator" w:id="0">
    <w:p w14:paraId="67E0FF13" w14:textId="77777777" w:rsidR="00F12193" w:rsidRDefault="00F12193" w:rsidP="00F12193">
      <w:r>
        <w:continuationSeparator/>
      </w:r>
    </w:p>
  </w:footnote>
  <w:footnote w:type="continuationNotice" w:id="1">
    <w:p w14:paraId="558BE283" w14:textId="77777777" w:rsidR="00917D42" w:rsidRDefault="00917D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8D8A" w14:textId="2AA1D043" w:rsidR="00F12193" w:rsidRDefault="00F1219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BF65CC" wp14:editId="151B829E">
          <wp:simplePos x="0" y="0"/>
          <wp:positionH relativeFrom="column">
            <wp:posOffset>3917950</wp:posOffset>
          </wp:positionH>
          <wp:positionV relativeFrom="paragraph">
            <wp:posOffset>-127635</wp:posOffset>
          </wp:positionV>
          <wp:extent cx="2395855" cy="591185"/>
          <wp:effectExtent l="0" t="0" r="4445" b="0"/>
          <wp:wrapTight wrapText="bothSides">
            <wp:wrapPolygon edited="0">
              <wp:start x="0" y="0"/>
              <wp:lineTo x="0" y="20881"/>
              <wp:lineTo x="21468" y="20881"/>
              <wp:lineTo x="21468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8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43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01004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333F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C0362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3A4A5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3D26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7258583">
    <w:abstractNumId w:val="2"/>
  </w:num>
  <w:num w:numId="2" w16cid:durableId="1721712771">
    <w:abstractNumId w:val="1"/>
  </w:num>
  <w:num w:numId="3" w16cid:durableId="402487662">
    <w:abstractNumId w:val="3"/>
  </w:num>
  <w:num w:numId="4" w16cid:durableId="434832201">
    <w:abstractNumId w:val="4"/>
  </w:num>
  <w:num w:numId="5" w16cid:durableId="247345196">
    <w:abstractNumId w:val="5"/>
  </w:num>
  <w:num w:numId="6" w16cid:durableId="65549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93"/>
    <w:rsid w:val="000C13DB"/>
    <w:rsid w:val="00124DF7"/>
    <w:rsid w:val="00171C9A"/>
    <w:rsid w:val="00174AD6"/>
    <w:rsid w:val="00191157"/>
    <w:rsid w:val="002034F0"/>
    <w:rsid w:val="002E265F"/>
    <w:rsid w:val="004C7F0A"/>
    <w:rsid w:val="005E1861"/>
    <w:rsid w:val="00607105"/>
    <w:rsid w:val="00756750"/>
    <w:rsid w:val="00811955"/>
    <w:rsid w:val="008501C8"/>
    <w:rsid w:val="0089222D"/>
    <w:rsid w:val="00917D42"/>
    <w:rsid w:val="00926694"/>
    <w:rsid w:val="009A0F26"/>
    <w:rsid w:val="009B2DEA"/>
    <w:rsid w:val="00A17577"/>
    <w:rsid w:val="00A66A54"/>
    <w:rsid w:val="00AB4B0F"/>
    <w:rsid w:val="00AD746B"/>
    <w:rsid w:val="00B25225"/>
    <w:rsid w:val="00BC535A"/>
    <w:rsid w:val="00CD6BB4"/>
    <w:rsid w:val="00DE61A3"/>
    <w:rsid w:val="00E00B8A"/>
    <w:rsid w:val="00E16D51"/>
    <w:rsid w:val="00E74681"/>
    <w:rsid w:val="00F12193"/>
    <w:rsid w:val="00F73759"/>
    <w:rsid w:val="0165A1C2"/>
    <w:rsid w:val="029DDB61"/>
    <w:rsid w:val="02BC7D28"/>
    <w:rsid w:val="02CD2DCC"/>
    <w:rsid w:val="05AAA23A"/>
    <w:rsid w:val="0700CC8D"/>
    <w:rsid w:val="08DE013D"/>
    <w:rsid w:val="098E50E7"/>
    <w:rsid w:val="0A1D3EB6"/>
    <w:rsid w:val="0E569141"/>
    <w:rsid w:val="0F1F829F"/>
    <w:rsid w:val="1023D39C"/>
    <w:rsid w:val="10456857"/>
    <w:rsid w:val="11824969"/>
    <w:rsid w:val="11BBAD6B"/>
    <w:rsid w:val="14F6152A"/>
    <w:rsid w:val="15ADAD1E"/>
    <w:rsid w:val="1706C238"/>
    <w:rsid w:val="17170559"/>
    <w:rsid w:val="19F15F69"/>
    <w:rsid w:val="1C9B02BC"/>
    <w:rsid w:val="1E43C7E4"/>
    <w:rsid w:val="201072F2"/>
    <w:rsid w:val="201E383A"/>
    <w:rsid w:val="20B3D4F2"/>
    <w:rsid w:val="23A68984"/>
    <w:rsid w:val="23BFC9C0"/>
    <w:rsid w:val="260457DF"/>
    <w:rsid w:val="2620402C"/>
    <w:rsid w:val="271A6B56"/>
    <w:rsid w:val="27217412"/>
    <w:rsid w:val="275FA149"/>
    <w:rsid w:val="286687B6"/>
    <w:rsid w:val="29845E46"/>
    <w:rsid w:val="298B8EA4"/>
    <w:rsid w:val="29984765"/>
    <w:rsid w:val="2BA0DDCF"/>
    <w:rsid w:val="2D3BEF6B"/>
    <w:rsid w:val="2DF6FAC2"/>
    <w:rsid w:val="2E77924B"/>
    <w:rsid w:val="2F2F7E07"/>
    <w:rsid w:val="2F54099E"/>
    <w:rsid w:val="300D6E5F"/>
    <w:rsid w:val="300FDBBD"/>
    <w:rsid w:val="30373757"/>
    <w:rsid w:val="30ED5B32"/>
    <w:rsid w:val="30F548B8"/>
    <w:rsid w:val="31C7F5C8"/>
    <w:rsid w:val="32ED6CF4"/>
    <w:rsid w:val="348428F9"/>
    <w:rsid w:val="35956977"/>
    <w:rsid w:val="35A7F678"/>
    <w:rsid w:val="35E71ED8"/>
    <w:rsid w:val="368C6D2D"/>
    <w:rsid w:val="375C9CB6"/>
    <w:rsid w:val="39005A9D"/>
    <w:rsid w:val="3B502106"/>
    <w:rsid w:val="3D33780C"/>
    <w:rsid w:val="3D668493"/>
    <w:rsid w:val="3DD3CBC0"/>
    <w:rsid w:val="3E3533B4"/>
    <w:rsid w:val="3E87C1C8"/>
    <w:rsid w:val="3EF1554B"/>
    <w:rsid w:val="44D4BF74"/>
    <w:rsid w:val="487A5993"/>
    <w:rsid w:val="4885F315"/>
    <w:rsid w:val="4AA50F05"/>
    <w:rsid w:val="4B8CE95E"/>
    <w:rsid w:val="4C40DF66"/>
    <w:rsid w:val="4D502CA8"/>
    <w:rsid w:val="4E205607"/>
    <w:rsid w:val="50440AF6"/>
    <w:rsid w:val="52B020EA"/>
    <w:rsid w:val="534AD5E0"/>
    <w:rsid w:val="537ED2E6"/>
    <w:rsid w:val="55E7C1AC"/>
    <w:rsid w:val="568216B1"/>
    <w:rsid w:val="58524409"/>
    <w:rsid w:val="591F626E"/>
    <w:rsid w:val="5A327778"/>
    <w:rsid w:val="5A477435"/>
    <w:rsid w:val="5C2C8B7E"/>
    <w:rsid w:val="5D3EDD89"/>
    <w:rsid w:val="5E7BB4F8"/>
    <w:rsid w:val="5EAB0769"/>
    <w:rsid w:val="5EBCE285"/>
    <w:rsid w:val="5EC1858D"/>
    <w:rsid w:val="622C84B6"/>
    <w:rsid w:val="627CDEE9"/>
    <w:rsid w:val="6423A5A2"/>
    <w:rsid w:val="646A029B"/>
    <w:rsid w:val="658146F4"/>
    <w:rsid w:val="6605D2FC"/>
    <w:rsid w:val="6715666D"/>
    <w:rsid w:val="689B5A9D"/>
    <w:rsid w:val="696FB14E"/>
    <w:rsid w:val="6C349DBE"/>
    <w:rsid w:val="6CFB8612"/>
    <w:rsid w:val="6D3BD8F6"/>
    <w:rsid w:val="6DACBD84"/>
    <w:rsid w:val="6E970A39"/>
    <w:rsid w:val="6ED7A957"/>
    <w:rsid w:val="6F59CFAF"/>
    <w:rsid w:val="707B673E"/>
    <w:rsid w:val="728955DB"/>
    <w:rsid w:val="737F4351"/>
    <w:rsid w:val="7493B5AA"/>
    <w:rsid w:val="74B7780E"/>
    <w:rsid w:val="74EF8B6C"/>
    <w:rsid w:val="754ED861"/>
    <w:rsid w:val="76DFFECD"/>
    <w:rsid w:val="78CC2211"/>
    <w:rsid w:val="7A224984"/>
    <w:rsid w:val="7A23E348"/>
    <w:rsid w:val="7A281D2C"/>
    <w:rsid w:val="7BBE19E5"/>
    <w:rsid w:val="7BCA027F"/>
    <w:rsid w:val="7C0CCBDF"/>
    <w:rsid w:val="7E5995D3"/>
    <w:rsid w:val="7E98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3D94"/>
  <w15:chartTrackingRefBased/>
  <w15:docId w15:val="{5F4AF837-F242-4138-8B20-A3D84B74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1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193"/>
  </w:style>
  <w:style w:type="paragraph" w:styleId="Footer">
    <w:name w:val="footer"/>
    <w:basedOn w:val="Normal"/>
    <w:link w:val="FooterChar"/>
    <w:uiPriority w:val="99"/>
    <w:unhideWhenUsed/>
    <w:rsid w:val="00F121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193"/>
  </w:style>
  <w:style w:type="paragraph" w:styleId="Title">
    <w:name w:val="Title"/>
    <w:basedOn w:val="Normal"/>
    <w:next w:val="Normal"/>
    <w:link w:val="TitleChar"/>
    <w:uiPriority w:val="10"/>
    <w:qFormat/>
    <w:rsid w:val="00F121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1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219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F12193"/>
    <w:pPr>
      <w:ind w:left="720"/>
      <w:contextualSpacing/>
    </w:pPr>
  </w:style>
  <w:style w:type="paragraph" w:styleId="Revision">
    <w:name w:val="Revision"/>
    <w:hidden/>
    <w:uiPriority w:val="99"/>
    <w:semiHidden/>
    <w:rsid w:val="00AD746B"/>
  </w:style>
  <w:style w:type="character" w:styleId="CommentReference">
    <w:name w:val="annotation reference"/>
    <w:basedOn w:val="DefaultParagraphFont"/>
    <w:uiPriority w:val="99"/>
    <w:semiHidden/>
    <w:unhideWhenUsed/>
    <w:rsid w:val="00171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1C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1C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C9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8897E4A33204AA2105FB8BCF07A90" ma:contentTypeVersion="13" ma:contentTypeDescription="Create a new document." ma:contentTypeScope="" ma:versionID="79d1619bbc5c5de8ac1b38fb1660f075">
  <xsd:schema xmlns:xsd="http://www.w3.org/2001/XMLSchema" xmlns:xs="http://www.w3.org/2001/XMLSchema" xmlns:p="http://schemas.microsoft.com/office/2006/metadata/properties" xmlns:ns2="0ae07e05-a6c1-43dd-b3c6-f845b2481154" xmlns:ns3="d4265e5b-0d2b-40e6-a538-467ba194f513" targetNamespace="http://schemas.microsoft.com/office/2006/metadata/properties" ma:root="true" ma:fieldsID="1498820665fcd381972f54f8283bbee3" ns2:_="" ns3:_="">
    <xsd:import namespace="0ae07e05-a6c1-43dd-b3c6-f845b2481154"/>
    <xsd:import namespace="d4265e5b-0d2b-40e6-a538-467ba194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07e05-a6c1-43dd-b3c6-f845b2481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6a6342-cce6-4de2-b55b-321876dff5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65e5b-0d2b-40e6-a538-467ba194f5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9bc74d-ef24-4b38-8cc1-5b9380f1cb6e}" ma:internalName="TaxCatchAll" ma:showField="CatchAllData" ma:web="d4265e5b-0d2b-40e6-a538-467ba194f5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07e05-a6c1-43dd-b3c6-f845b2481154">
      <Terms xmlns="http://schemas.microsoft.com/office/infopath/2007/PartnerControls"/>
    </lcf76f155ced4ddcb4097134ff3c332f>
    <TaxCatchAll xmlns="d4265e5b-0d2b-40e6-a538-467ba194f513" xsi:nil="true"/>
  </documentManagement>
</p:properties>
</file>

<file path=customXml/itemProps1.xml><?xml version="1.0" encoding="utf-8"?>
<ds:datastoreItem xmlns:ds="http://schemas.openxmlformats.org/officeDocument/2006/customXml" ds:itemID="{6C1E1C52-E591-4E7B-8926-9294C4027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1995C-9047-4948-8074-23719851855F}"/>
</file>

<file path=customXml/itemProps3.xml><?xml version="1.0" encoding="utf-8"?>
<ds:datastoreItem xmlns:ds="http://schemas.openxmlformats.org/officeDocument/2006/customXml" ds:itemID="{65C62CB5-D8FE-4B3F-81F1-FBCC4938A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Brannigan</dc:creator>
  <cp:keywords/>
  <dc:description/>
  <cp:lastModifiedBy>Michelle Brannigan</cp:lastModifiedBy>
  <cp:revision>2</cp:revision>
  <dcterms:created xsi:type="dcterms:W3CDTF">2023-07-20T14:45:00Z</dcterms:created>
  <dcterms:modified xsi:type="dcterms:W3CDTF">2023-07-20T14:45:00Z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86f4e67cc86eedfe90389b648d2e5fae740cddae6b1884847e15982fe7b9a7d4</vt:lpwstr>
  </property>
  <property fmtid="{D5CDD505-2E9C-101B-9397-08002B2CF9AE}" pid="3" name="ContentTypeId">
    <vt:lpwstr>0x0101001EE8897E4A33204AA2105FB8BCF07A90</vt:lpwstr>
  </property>
</Properties>
</file>