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0660B" w14:textId="39A78BD2" w:rsidR="005E1861" w:rsidRPr="007557FA" w:rsidRDefault="00F12193" w:rsidP="00F12193">
      <w:pPr>
        <w:pStyle w:val="Title"/>
        <w:rPr>
          <w:rFonts w:ascii="Poppins" w:hAnsi="Poppins" w:cs="Poppins"/>
          <w:b/>
          <w:bCs/>
          <w:color w:val="004F6B"/>
          <w:sz w:val="48"/>
          <w:szCs w:val="48"/>
        </w:rPr>
      </w:pPr>
      <w:r w:rsidRPr="007557FA">
        <w:rPr>
          <w:rFonts w:ascii="Poppins" w:hAnsi="Poppins" w:cs="Poppins"/>
          <w:b/>
          <w:bCs/>
          <w:color w:val="004F6B"/>
          <w:sz w:val="48"/>
          <w:szCs w:val="48"/>
        </w:rPr>
        <w:t>Committee minutes</w:t>
      </w:r>
      <w:r w:rsidR="007557FA">
        <w:rPr>
          <w:rFonts w:ascii="Poppins" w:hAnsi="Poppins" w:cs="Poppins"/>
          <w:b/>
          <w:bCs/>
          <w:color w:val="004F6B"/>
          <w:sz w:val="48"/>
          <w:szCs w:val="48"/>
        </w:rPr>
        <w:t xml:space="preserve"> - Public</w:t>
      </w:r>
    </w:p>
    <w:p w14:paraId="70ACCB55" w14:textId="178C2EF6" w:rsidR="002A42FB" w:rsidRDefault="002A42FB" w:rsidP="002A42FB">
      <w:pPr>
        <w:rPr>
          <w:rFonts w:cs="Poppins"/>
          <w:szCs w:val="24"/>
        </w:rPr>
      </w:pPr>
      <w:r>
        <w:rPr>
          <w:rFonts w:cs="Poppins"/>
          <w:szCs w:val="24"/>
        </w:rPr>
        <w:t>31</w:t>
      </w:r>
      <w:r w:rsidRPr="002A42FB">
        <w:rPr>
          <w:rFonts w:cs="Poppins"/>
          <w:szCs w:val="24"/>
          <w:vertAlign w:val="superscript"/>
        </w:rPr>
        <w:t>st</w:t>
      </w:r>
      <w:r>
        <w:rPr>
          <w:rFonts w:cs="Poppins"/>
          <w:szCs w:val="24"/>
        </w:rPr>
        <w:t xml:space="preserve"> October 2023 </w:t>
      </w:r>
      <w:r w:rsidR="005C1376">
        <w:rPr>
          <w:rFonts w:cs="Poppins"/>
          <w:szCs w:val="24"/>
        </w:rPr>
        <w:t xml:space="preserve">- </w:t>
      </w:r>
      <w:r>
        <w:rPr>
          <w:rFonts w:cs="Poppins"/>
          <w:szCs w:val="24"/>
        </w:rPr>
        <w:t>11am</w:t>
      </w:r>
      <w:r w:rsidR="005C1376">
        <w:rPr>
          <w:rFonts w:cs="Poppins"/>
          <w:szCs w:val="24"/>
        </w:rPr>
        <w:t xml:space="preserve"> to 1pm </w:t>
      </w:r>
    </w:p>
    <w:p w14:paraId="2BC6F690" w14:textId="262880CF" w:rsidR="00F12193" w:rsidRDefault="00CD6BB4" w:rsidP="00535826">
      <w:pPr>
        <w:spacing w:after="240"/>
        <w:rPr>
          <w:rFonts w:cs="Poppins"/>
        </w:rPr>
      </w:pPr>
      <w:r w:rsidRPr="5443327D">
        <w:rPr>
          <w:rFonts w:cs="Poppins"/>
        </w:rPr>
        <w:t>Hybrid</w:t>
      </w:r>
      <w:r w:rsidR="50440AF6" w:rsidRPr="5443327D">
        <w:rPr>
          <w:rFonts w:cs="Poppins"/>
        </w:rPr>
        <w:t xml:space="preserve"> at </w:t>
      </w:r>
      <w:r w:rsidR="00DB4E16" w:rsidRPr="5443327D">
        <w:rPr>
          <w:rFonts w:cs="Poppins"/>
        </w:rPr>
        <w:t xml:space="preserve">MEA House </w:t>
      </w:r>
      <w:r w:rsidR="00B8FB83" w:rsidRPr="5443327D">
        <w:rPr>
          <w:rFonts w:cs="Poppins"/>
        </w:rPr>
        <w:t xml:space="preserve">in person </w:t>
      </w:r>
      <w:r w:rsidR="50440AF6" w:rsidRPr="5443327D">
        <w:rPr>
          <w:rFonts w:cs="Poppins"/>
        </w:rPr>
        <w:t>and via Zoom</w:t>
      </w:r>
    </w:p>
    <w:p w14:paraId="5F5C0A3C" w14:textId="10FC4098" w:rsidR="00F12193" w:rsidRPr="007557FA" w:rsidRDefault="00F12193" w:rsidP="00F12193">
      <w:pPr>
        <w:pStyle w:val="Subtitle"/>
        <w:rPr>
          <w:rFonts w:cs="Poppins"/>
          <w:b/>
          <w:bCs/>
          <w:color w:val="004F6B"/>
          <w:sz w:val="32"/>
          <w:szCs w:val="32"/>
        </w:rPr>
      </w:pPr>
      <w:r w:rsidRPr="007557FA">
        <w:rPr>
          <w:rFonts w:cs="Poppins"/>
          <w:b/>
          <w:bCs/>
          <w:color w:val="004F6B"/>
          <w:sz w:val="32"/>
          <w:szCs w:val="32"/>
        </w:rPr>
        <w:t xml:space="preserve">Committee members </w:t>
      </w:r>
      <w:r w:rsidR="00A66A54" w:rsidRPr="007557FA">
        <w:rPr>
          <w:rFonts w:cs="Poppins"/>
          <w:b/>
          <w:bCs/>
          <w:color w:val="004F6B"/>
          <w:sz w:val="32"/>
          <w:szCs w:val="32"/>
        </w:rPr>
        <w:t>present.</w:t>
      </w:r>
    </w:p>
    <w:p w14:paraId="30A7698D" w14:textId="242B4EC5" w:rsidR="00F12193" w:rsidRDefault="00F12193" w:rsidP="00F12193">
      <w:r>
        <w:t>Michael Brown</w:t>
      </w:r>
      <w:r>
        <w:tab/>
      </w:r>
      <w:r>
        <w:tab/>
        <w:t>(MB)</w:t>
      </w:r>
      <w:r>
        <w:tab/>
      </w:r>
      <w:r>
        <w:tab/>
        <w:t>Chair</w:t>
      </w:r>
      <w:r w:rsidR="002936A8">
        <w:t xml:space="preserve"> (in-person)</w:t>
      </w:r>
    </w:p>
    <w:p w14:paraId="2F76910B" w14:textId="1FA983F7" w:rsidR="00F12193" w:rsidRDefault="00F12193" w:rsidP="00F12193">
      <w:r>
        <w:t>Lyn Boyle</w:t>
      </w:r>
      <w:r>
        <w:tab/>
      </w:r>
      <w:r>
        <w:tab/>
      </w:r>
      <w:r>
        <w:tab/>
        <w:t>(LB)</w:t>
      </w:r>
      <w:r w:rsidR="002936A8">
        <w:tab/>
      </w:r>
      <w:r w:rsidR="002936A8">
        <w:tab/>
        <w:t>(in-person)</w:t>
      </w:r>
    </w:p>
    <w:p w14:paraId="0ABCF85D" w14:textId="7C05506A" w:rsidR="002936A8" w:rsidRDefault="002936A8" w:rsidP="00F12193">
      <w:r>
        <w:t>Shamshad Shah</w:t>
      </w:r>
      <w:r>
        <w:tab/>
      </w:r>
      <w:r>
        <w:tab/>
        <w:t>(S</w:t>
      </w:r>
      <w:r w:rsidR="00AB6EB8">
        <w:t>S</w:t>
      </w:r>
      <w:r>
        <w:t>)</w:t>
      </w:r>
      <w:r>
        <w:tab/>
      </w:r>
      <w:r>
        <w:tab/>
        <w:t>(</w:t>
      </w:r>
      <w:r w:rsidR="002A42FB">
        <w:t>via zoom</w:t>
      </w:r>
      <w:r>
        <w:t>)</w:t>
      </w:r>
    </w:p>
    <w:p w14:paraId="5BC17B7C" w14:textId="5B20F103" w:rsidR="002A42FB" w:rsidRDefault="002A42FB" w:rsidP="00535826">
      <w:pPr>
        <w:spacing w:after="240"/>
      </w:pPr>
      <w:r>
        <w:t>Mairi Cox</w:t>
      </w:r>
      <w:r>
        <w:tab/>
      </w:r>
      <w:r>
        <w:tab/>
      </w:r>
      <w:r>
        <w:tab/>
        <w:t>(MC)</w:t>
      </w:r>
      <w:r>
        <w:tab/>
      </w:r>
      <w:r>
        <w:tab/>
        <w:t>(via zoom)</w:t>
      </w:r>
    </w:p>
    <w:p w14:paraId="0DD27492" w14:textId="7F4D8503" w:rsidR="00F12193" w:rsidRPr="007557FA" w:rsidRDefault="00E00B8A" w:rsidP="00F12193">
      <w:pPr>
        <w:pStyle w:val="Subtitle"/>
        <w:rPr>
          <w:b/>
          <w:bCs/>
          <w:color w:val="004F6B"/>
          <w:sz w:val="32"/>
          <w:szCs w:val="32"/>
        </w:rPr>
      </w:pPr>
      <w:r w:rsidRPr="007557FA">
        <w:rPr>
          <w:b/>
          <w:bCs/>
          <w:color w:val="004F6B"/>
          <w:sz w:val="32"/>
          <w:szCs w:val="32"/>
        </w:rPr>
        <w:t>I</w:t>
      </w:r>
      <w:r w:rsidR="00F12193" w:rsidRPr="007557FA">
        <w:rPr>
          <w:b/>
          <w:bCs/>
          <w:color w:val="004F6B"/>
          <w:sz w:val="32"/>
          <w:szCs w:val="32"/>
        </w:rPr>
        <w:t>n attendance</w:t>
      </w:r>
    </w:p>
    <w:p w14:paraId="03CB6D72" w14:textId="389B3983" w:rsidR="00F12193" w:rsidRDefault="00F12193" w:rsidP="00F12193">
      <w:r>
        <w:t>Yvonne Probert</w:t>
      </w:r>
      <w:r>
        <w:tab/>
      </w:r>
      <w:r>
        <w:tab/>
        <w:t>(YP)</w:t>
      </w:r>
      <w:r>
        <w:tab/>
      </w:r>
      <w:r>
        <w:tab/>
        <w:t>C</w:t>
      </w:r>
      <w:r w:rsidR="00F73759" w:rsidRPr="00DE61A3">
        <w:t>EO</w:t>
      </w:r>
      <w:r w:rsidR="002936A8">
        <w:t xml:space="preserve"> (in-person)</w:t>
      </w:r>
    </w:p>
    <w:p w14:paraId="4417F2FE" w14:textId="23570E72" w:rsidR="00F12193" w:rsidRDefault="00F12193" w:rsidP="00535826">
      <w:pPr>
        <w:spacing w:after="240"/>
      </w:pPr>
      <w:r>
        <w:t>Michelle Brannigan</w:t>
      </w:r>
      <w:r>
        <w:tab/>
        <w:t>(MAB)</w:t>
      </w:r>
      <w:r>
        <w:tab/>
        <w:t xml:space="preserve">Business </w:t>
      </w:r>
      <w:r w:rsidR="00CD6BB4">
        <w:t>Services</w:t>
      </w:r>
      <w:r>
        <w:t xml:space="preserve"> Manager</w:t>
      </w:r>
      <w:r w:rsidR="002936A8">
        <w:t xml:space="preserve"> (</w:t>
      </w:r>
      <w:r w:rsidR="002A42FB">
        <w:t>via zoom</w:t>
      </w:r>
      <w:r w:rsidR="002936A8">
        <w:t>)</w:t>
      </w:r>
    </w:p>
    <w:p w14:paraId="3F69BB32" w14:textId="06AF9283" w:rsidR="00F12193" w:rsidRDefault="00F12193" w:rsidP="00F12193">
      <w:pPr>
        <w:pStyle w:val="Subtitle"/>
        <w:numPr>
          <w:ilvl w:val="0"/>
          <w:numId w:val="1"/>
        </w:numPr>
        <w:rPr>
          <w:color w:val="004F6B"/>
          <w:sz w:val="32"/>
          <w:szCs w:val="32"/>
        </w:rPr>
      </w:pPr>
      <w:r w:rsidRPr="007557FA">
        <w:rPr>
          <w:b/>
          <w:bCs/>
          <w:color w:val="004F6B"/>
          <w:sz w:val="32"/>
          <w:szCs w:val="32"/>
        </w:rPr>
        <w:t xml:space="preserve">Welcome and </w:t>
      </w:r>
      <w:r w:rsidR="00A66A54" w:rsidRPr="007557FA">
        <w:rPr>
          <w:b/>
          <w:bCs/>
          <w:color w:val="004F6B"/>
          <w:sz w:val="32"/>
          <w:szCs w:val="32"/>
        </w:rPr>
        <w:t>introductions</w:t>
      </w:r>
      <w:r w:rsidR="00A66A54">
        <w:rPr>
          <w:color w:val="004F6B"/>
          <w:sz w:val="32"/>
          <w:szCs w:val="32"/>
        </w:rPr>
        <w:t>.</w:t>
      </w:r>
    </w:p>
    <w:p w14:paraId="4447C5F3" w14:textId="77006B6C" w:rsidR="002936A8" w:rsidRDefault="00F12193" w:rsidP="5443327D">
      <w:pPr>
        <w:ind w:firstLine="360"/>
      </w:pPr>
      <w:r>
        <w:t>MB welcomed everyone</w:t>
      </w:r>
      <w:r w:rsidR="002936A8">
        <w:t xml:space="preserve"> to the meeting</w:t>
      </w:r>
      <w:r w:rsidR="002A42FB">
        <w:t>.</w:t>
      </w:r>
    </w:p>
    <w:p w14:paraId="5A788F0B" w14:textId="3B9EC01F" w:rsidR="00F12193" w:rsidRPr="007557FA" w:rsidRDefault="00F12193" w:rsidP="009B2DEA">
      <w:pPr>
        <w:pStyle w:val="Subtitle"/>
        <w:numPr>
          <w:ilvl w:val="0"/>
          <w:numId w:val="1"/>
        </w:numPr>
        <w:spacing w:before="240"/>
        <w:rPr>
          <w:b/>
          <w:bCs/>
          <w:color w:val="004F6B"/>
          <w:sz w:val="32"/>
          <w:szCs w:val="32"/>
        </w:rPr>
      </w:pPr>
      <w:r w:rsidRPr="007557FA">
        <w:rPr>
          <w:b/>
          <w:bCs/>
          <w:color w:val="004F6B"/>
          <w:sz w:val="32"/>
          <w:szCs w:val="32"/>
        </w:rPr>
        <w:t>Apologies for absence</w:t>
      </w:r>
    </w:p>
    <w:p w14:paraId="016CCABF" w14:textId="6454B1FA" w:rsidR="009B2DEA" w:rsidRDefault="002A42FB" w:rsidP="007557FA">
      <w:pPr>
        <w:ind w:left="360"/>
      </w:pPr>
      <w:r>
        <w:t xml:space="preserve">Semande </w:t>
      </w:r>
      <w:proofErr w:type="spellStart"/>
      <w:r>
        <w:t>Ayihongbe</w:t>
      </w:r>
      <w:proofErr w:type="spellEnd"/>
      <w:r>
        <w:t xml:space="preserve"> </w:t>
      </w:r>
      <w:r w:rsidR="009B2DEA">
        <w:t xml:space="preserve">gave </w:t>
      </w:r>
      <w:r w:rsidR="00A66A54">
        <w:t>apologies.</w:t>
      </w:r>
    </w:p>
    <w:p w14:paraId="762159BB" w14:textId="451BC328" w:rsidR="009B2DEA" w:rsidRPr="007557FA" w:rsidRDefault="009B2DEA" w:rsidP="009B2DEA">
      <w:pPr>
        <w:pStyle w:val="Subtitle"/>
        <w:numPr>
          <w:ilvl w:val="0"/>
          <w:numId w:val="1"/>
        </w:numPr>
        <w:spacing w:before="240"/>
        <w:rPr>
          <w:b/>
          <w:bCs/>
          <w:color w:val="004F6B"/>
          <w:sz w:val="32"/>
          <w:szCs w:val="32"/>
        </w:rPr>
      </w:pPr>
      <w:r w:rsidRPr="007557FA">
        <w:rPr>
          <w:b/>
          <w:bCs/>
          <w:color w:val="004F6B"/>
          <w:sz w:val="32"/>
          <w:szCs w:val="32"/>
        </w:rPr>
        <w:t>Minutes of previous meeting/matters arising</w:t>
      </w:r>
    </w:p>
    <w:p w14:paraId="302699A9" w14:textId="77777777" w:rsidR="007557FA" w:rsidRPr="007557FA" w:rsidRDefault="009B2DEA" w:rsidP="007557FA">
      <w:pPr>
        <w:pStyle w:val="ListParagraph"/>
        <w:numPr>
          <w:ilvl w:val="1"/>
          <w:numId w:val="1"/>
        </w:numPr>
      </w:pPr>
      <w:r w:rsidRPr="007557FA">
        <w:t xml:space="preserve">The minutes of the meeting </w:t>
      </w:r>
      <w:r w:rsidR="00CD6BB4" w:rsidRPr="007557FA">
        <w:t>were</w:t>
      </w:r>
      <w:r w:rsidRPr="007557FA">
        <w:t xml:space="preserve"> agreed as a true </w:t>
      </w:r>
      <w:r w:rsidR="00A66A54" w:rsidRPr="007557FA">
        <w:t>record.</w:t>
      </w:r>
    </w:p>
    <w:p w14:paraId="2AAF7A49" w14:textId="2C3C6C5B" w:rsidR="002A42FB" w:rsidRDefault="002A42FB" w:rsidP="007557FA">
      <w:pPr>
        <w:pStyle w:val="ListParagraph"/>
        <w:numPr>
          <w:ilvl w:val="1"/>
          <w:numId w:val="1"/>
        </w:numPr>
      </w:pPr>
      <w:r w:rsidRPr="007557FA">
        <w:t>YP gave an update on staffing changes that had been made in this quarter. Healthwatch Gateshead now has a dedicated Gateshead team, and a new position of Lead Officer has been created, a candidate has been recruited</w:t>
      </w:r>
      <w:r w:rsidR="00DB0E7B">
        <w:t xml:space="preserve"> who will hopefully start on 27</w:t>
      </w:r>
      <w:r w:rsidR="00DB0E7B" w:rsidRPr="00DB0E7B">
        <w:rPr>
          <w:vertAlign w:val="superscript"/>
        </w:rPr>
        <w:t>th</w:t>
      </w:r>
      <w:r w:rsidR="00DB0E7B">
        <w:t xml:space="preserve"> November</w:t>
      </w:r>
      <w:r w:rsidRPr="007557FA">
        <w:t>. W</w:t>
      </w:r>
      <w:r w:rsidR="00A253DF">
        <w:t>e are w</w:t>
      </w:r>
      <w:r w:rsidRPr="007557FA">
        <w:t xml:space="preserve">aiting on </w:t>
      </w:r>
      <w:r w:rsidR="00A253DF">
        <w:t xml:space="preserve">HR </w:t>
      </w:r>
      <w:r w:rsidRPr="007557FA">
        <w:t xml:space="preserve">documents to be finalised before onboarding. </w:t>
      </w:r>
    </w:p>
    <w:p w14:paraId="5175665F" w14:textId="77777777" w:rsidR="00C67A50" w:rsidRPr="007557FA" w:rsidRDefault="00C67A50" w:rsidP="00C67A50">
      <w:pPr>
        <w:pStyle w:val="ListParagraph"/>
        <w:ind w:left="792"/>
      </w:pPr>
    </w:p>
    <w:p w14:paraId="25715B96" w14:textId="5CABD0DB" w:rsidR="002A42FB" w:rsidRPr="00C67A50" w:rsidRDefault="002A42FB" w:rsidP="002A42FB">
      <w:pPr>
        <w:pStyle w:val="Subtitle"/>
        <w:numPr>
          <w:ilvl w:val="0"/>
          <w:numId w:val="1"/>
        </w:numPr>
        <w:rPr>
          <w:b/>
          <w:bCs/>
          <w:color w:val="004F6B"/>
          <w:sz w:val="32"/>
          <w:szCs w:val="32"/>
        </w:rPr>
      </w:pPr>
      <w:r w:rsidRPr="00C67A50">
        <w:rPr>
          <w:b/>
          <w:bCs/>
          <w:color w:val="004F6B"/>
          <w:sz w:val="32"/>
          <w:szCs w:val="32"/>
        </w:rPr>
        <w:t>Healthwatch England Conference</w:t>
      </w:r>
    </w:p>
    <w:p w14:paraId="576F05B3" w14:textId="77777777" w:rsidR="00A04B47" w:rsidRPr="00F232D9" w:rsidRDefault="00A04B47" w:rsidP="00A04B47">
      <w:pPr>
        <w:pStyle w:val="ListParagraph"/>
        <w:numPr>
          <w:ilvl w:val="1"/>
          <w:numId w:val="1"/>
        </w:numPr>
        <w:rPr>
          <w:rFonts w:cs="Poppins"/>
        </w:rPr>
      </w:pPr>
      <w:r w:rsidRPr="00F232D9">
        <w:rPr>
          <w:rFonts w:cs="Poppins"/>
        </w:rPr>
        <w:t>YP gave an update on the Healthwatch England conference which was held in London and attended by YP as the CEO and MB as the chair of Healthwatch Gateshead. The CEO of Healthwatch England shared plans and discussed the shared culture and behaviours model</w:t>
      </w:r>
      <w:r>
        <w:rPr>
          <w:rFonts w:cs="Poppins"/>
        </w:rPr>
        <w:t xml:space="preserve">. </w:t>
      </w:r>
      <w:proofErr w:type="gramStart"/>
      <w:r>
        <w:rPr>
          <w:rFonts w:cs="Poppins"/>
        </w:rPr>
        <w:t>Also</w:t>
      </w:r>
      <w:proofErr w:type="gramEnd"/>
      <w:r>
        <w:rPr>
          <w:rFonts w:cs="Poppins"/>
        </w:rPr>
        <w:t xml:space="preserve"> she talked about</w:t>
      </w:r>
      <w:r w:rsidRPr="00F232D9">
        <w:rPr>
          <w:rFonts w:cs="Poppins"/>
        </w:rPr>
        <w:t xml:space="preserve"> commissioning and </w:t>
      </w:r>
      <w:r>
        <w:rPr>
          <w:rFonts w:cs="Poppins"/>
        </w:rPr>
        <w:t xml:space="preserve">the </w:t>
      </w:r>
      <w:r w:rsidRPr="00F232D9">
        <w:rPr>
          <w:rFonts w:cs="Poppins"/>
        </w:rPr>
        <w:t xml:space="preserve">reforms </w:t>
      </w:r>
      <w:r>
        <w:rPr>
          <w:rFonts w:cs="Poppins"/>
        </w:rPr>
        <w:t xml:space="preserve">needed </w:t>
      </w:r>
      <w:r w:rsidRPr="00F232D9">
        <w:rPr>
          <w:rFonts w:cs="Poppins"/>
        </w:rPr>
        <w:t>to create a better-funded Healthwatch model</w:t>
      </w:r>
      <w:r>
        <w:rPr>
          <w:rFonts w:cs="Poppins"/>
        </w:rPr>
        <w:t>; that would</w:t>
      </w:r>
      <w:r w:rsidRPr="00F232D9">
        <w:rPr>
          <w:rFonts w:cs="Poppins"/>
        </w:rPr>
        <w:t xml:space="preserve"> bridge the inequality between local authorities funding local Healthwatch. Healthwatch England discussed building stronger links </w:t>
      </w:r>
      <w:r>
        <w:rPr>
          <w:rFonts w:cs="Poppins"/>
        </w:rPr>
        <w:t xml:space="preserve">nationally </w:t>
      </w:r>
      <w:r w:rsidRPr="00F232D9">
        <w:rPr>
          <w:rFonts w:cs="Poppins"/>
        </w:rPr>
        <w:t xml:space="preserve">with the CQC and carrying out risk-based assessments in collaboration. </w:t>
      </w:r>
    </w:p>
    <w:p w14:paraId="593A8343" w14:textId="77777777" w:rsidR="00A04B47" w:rsidRPr="00F232D9" w:rsidRDefault="00A04B47" w:rsidP="00A04B47">
      <w:pPr>
        <w:pStyle w:val="ListParagraph"/>
        <w:numPr>
          <w:ilvl w:val="1"/>
          <w:numId w:val="1"/>
        </w:numPr>
        <w:rPr>
          <w:rFonts w:cs="Poppins"/>
        </w:rPr>
      </w:pPr>
      <w:r w:rsidRPr="00F232D9">
        <w:rPr>
          <w:rFonts w:cs="Poppins"/>
        </w:rPr>
        <w:lastRenderedPageBreak/>
        <w:t xml:space="preserve">The </w:t>
      </w:r>
      <w:r>
        <w:rPr>
          <w:rFonts w:cs="Poppins"/>
        </w:rPr>
        <w:t xml:space="preserve">campaigns in 2023/24 </w:t>
      </w:r>
      <w:r w:rsidRPr="00F232D9">
        <w:rPr>
          <w:rFonts w:cs="Poppins"/>
        </w:rPr>
        <w:t xml:space="preserve">for Healthwatch England are women’s health, primary care, and social care. Dentistry and access to GPs is still </w:t>
      </w:r>
      <w:r>
        <w:rPr>
          <w:rFonts w:cs="Poppins"/>
        </w:rPr>
        <w:t>being monitored too</w:t>
      </w:r>
      <w:r w:rsidRPr="00F232D9">
        <w:rPr>
          <w:rFonts w:cs="Poppins"/>
        </w:rPr>
        <w:t>.</w:t>
      </w:r>
    </w:p>
    <w:p w14:paraId="34CA7603" w14:textId="77777777" w:rsidR="00A04B47" w:rsidRPr="00F232D9" w:rsidRDefault="00A04B47" w:rsidP="00A04B47">
      <w:pPr>
        <w:pStyle w:val="ListParagraph"/>
        <w:numPr>
          <w:ilvl w:val="1"/>
          <w:numId w:val="1"/>
        </w:numPr>
        <w:rPr>
          <w:rFonts w:cs="Poppins"/>
        </w:rPr>
      </w:pPr>
      <w:r w:rsidRPr="00F232D9">
        <w:rPr>
          <w:rFonts w:cs="Poppins"/>
        </w:rPr>
        <w:t>There will be a follow-up online session</w:t>
      </w:r>
      <w:r>
        <w:rPr>
          <w:rFonts w:cs="Poppins"/>
        </w:rPr>
        <w:t xml:space="preserve"> </w:t>
      </w:r>
      <w:r w:rsidRPr="00F232D9">
        <w:rPr>
          <w:rFonts w:cs="Poppins"/>
        </w:rPr>
        <w:t xml:space="preserve">to the conference </w:t>
      </w:r>
      <w:r>
        <w:rPr>
          <w:rFonts w:cs="Poppins"/>
        </w:rPr>
        <w:t>in the new year</w:t>
      </w:r>
      <w:r w:rsidRPr="00F232D9">
        <w:rPr>
          <w:rFonts w:cs="Poppins"/>
        </w:rPr>
        <w:t xml:space="preserve"> and all members of the committee will be invited to attend.</w:t>
      </w:r>
    </w:p>
    <w:p w14:paraId="50E24BAB" w14:textId="291E81EB" w:rsidR="002A42FB" w:rsidRPr="002A42FB" w:rsidRDefault="00923DD3" w:rsidP="00535826">
      <w:pPr>
        <w:spacing w:after="240"/>
        <w:ind w:left="360"/>
      </w:pPr>
      <w:r w:rsidRPr="00923DD3">
        <w:rPr>
          <w:color w:val="D60093"/>
        </w:rPr>
        <w:t xml:space="preserve">Action: Circulate </w:t>
      </w:r>
      <w:r w:rsidR="00A7083E">
        <w:rPr>
          <w:color w:val="D60093"/>
        </w:rPr>
        <w:t xml:space="preserve">an </w:t>
      </w:r>
      <w:r w:rsidRPr="00923DD3">
        <w:rPr>
          <w:color w:val="D60093"/>
        </w:rPr>
        <w:t>invite</w:t>
      </w:r>
      <w:r w:rsidR="00A7083E">
        <w:rPr>
          <w:color w:val="D60093"/>
        </w:rPr>
        <w:t>,</w:t>
      </w:r>
      <w:r w:rsidRPr="00923DD3">
        <w:rPr>
          <w:color w:val="D60093"/>
        </w:rPr>
        <w:t xml:space="preserve"> once received</w:t>
      </w:r>
      <w:r w:rsidR="00A7083E">
        <w:rPr>
          <w:color w:val="D60093"/>
        </w:rPr>
        <w:t>,</w:t>
      </w:r>
      <w:r w:rsidRPr="00923DD3">
        <w:rPr>
          <w:color w:val="D60093"/>
        </w:rPr>
        <w:t xml:space="preserve"> for the online H</w:t>
      </w:r>
      <w:r w:rsidR="001E3868">
        <w:rPr>
          <w:color w:val="D60093"/>
        </w:rPr>
        <w:t xml:space="preserve">ealthwatch </w:t>
      </w:r>
      <w:r w:rsidRPr="00923DD3">
        <w:rPr>
          <w:color w:val="D60093"/>
        </w:rPr>
        <w:t>E</w:t>
      </w:r>
      <w:r w:rsidR="001E3868">
        <w:rPr>
          <w:color w:val="D60093"/>
        </w:rPr>
        <w:t>ngland</w:t>
      </w:r>
      <w:r w:rsidRPr="00923DD3">
        <w:rPr>
          <w:color w:val="D60093"/>
        </w:rPr>
        <w:t xml:space="preserve"> conference to all H</w:t>
      </w:r>
      <w:r w:rsidR="001E3868">
        <w:rPr>
          <w:color w:val="D60093"/>
        </w:rPr>
        <w:t xml:space="preserve">ealthwatch </w:t>
      </w:r>
      <w:r w:rsidRPr="00923DD3">
        <w:rPr>
          <w:color w:val="D60093"/>
        </w:rPr>
        <w:t>G</w:t>
      </w:r>
      <w:r w:rsidR="001E3868">
        <w:rPr>
          <w:color w:val="D60093"/>
        </w:rPr>
        <w:t>ateshead</w:t>
      </w:r>
      <w:r w:rsidRPr="00923DD3">
        <w:rPr>
          <w:color w:val="D60093"/>
        </w:rPr>
        <w:t xml:space="preserve"> committee members</w:t>
      </w:r>
    </w:p>
    <w:p w14:paraId="27D0ED67" w14:textId="467D011B" w:rsidR="00923DD3" w:rsidRPr="007557FA" w:rsidRDefault="00923DD3" w:rsidP="00E16D51">
      <w:pPr>
        <w:pStyle w:val="Subtitle"/>
        <w:numPr>
          <w:ilvl w:val="0"/>
          <w:numId w:val="1"/>
        </w:numPr>
        <w:rPr>
          <w:b/>
          <w:bCs/>
          <w:color w:val="004F6B"/>
          <w:sz w:val="32"/>
          <w:szCs w:val="32"/>
        </w:rPr>
      </w:pPr>
      <w:r w:rsidRPr="007557FA">
        <w:rPr>
          <w:b/>
          <w:bCs/>
          <w:color w:val="004F6B"/>
          <w:sz w:val="32"/>
          <w:szCs w:val="32"/>
        </w:rPr>
        <w:t>Priorities for Healthwatch Gateshead</w:t>
      </w:r>
      <w:r w:rsidR="00C67A50">
        <w:rPr>
          <w:b/>
          <w:bCs/>
          <w:color w:val="004F6B"/>
          <w:sz w:val="32"/>
          <w:szCs w:val="32"/>
        </w:rPr>
        <w:t xml:space="preserve"> 2023 - 2024</w:t>
      </w:r>
    </w:p>
    <w:p w14:paraId="3E9E3638" w14:textId="607DEB2D" w:rsidR="00923DD3" w:rsidRDefault="00923DD3" w:rsidP="00923DD3">
      <w:pPr>
        <w:pStyle w:val="ListParagraph"/>
        <w:numPr>
          <w:ilvl w:val="1"/>
          <w:numId w:val="1"/>
        </w:numPr>
      </w:pPr>
      <w:r>
        <w:t>The themes that were highlighted through public feedback at outreach events, the annual survey</w:t>
      </w:r>
      <w:r w:rsidR="00A7083E">
        <w:t>,</w:t>
      </w:r>
      <w:r>
        <w:t xml:space="preserve"> </w:t>
      </w:r>
      <w:r w:rsidR="00A7083E">
        <w:t>and</w:t>
      </w:r>
      <w:r>
        <w:t xml:space="preserve"> discussions that took place at the joint annual meeting were </w:t>
      </w:r>
      <w:r w:rsidR="00A04B47">
        <w:t>considered</w:t>
      </w:r>
      <w:r>
        <w:t xml:space="preserve"> in </w:t>
      </w:r>
      <w:r w:rsidR="00A7083E">
        <w:t>detail</w:t>
      </w:r>
      <w:r>
        <w:t>.</w:t>
      </w:r>
    </w:p>
    <w:p w14:paraId="21838E81" w14:textId="56CF5685" w:rsidR="00923DD3" w:rsidRDefault="00923DD3" w:rsidP="00923DD3">
      <w:pPr>
        <w:pStyle w:val="ListParagraph"/>
        <w:numPr>
          <w:ilvl w:val="1"/>
          <w:numId w:val="1"/>
        </w:numPr>
      </w:pPr>
      <w:r>
        <w:t xml:space="preserve">The priorities for Healthwatch Gateshead for 2023 – 2024 </w:t>
      </w:r>
      <w:r w:rsidR="00A04B47">
        <w:t>were agreed as</w:t>
      </w:r>
      <w:r>
        <w:t>:</w:t>
      </w:r>
    </w:p>
    <w:p w14:paraId="772FD377" w14:textId="77777777" w:rsidR="00A35E60" w:rsidRPr="00F232D9" w:rsidRDefault="00A35E60" w:rsidP="00A35E60">
      <w:pPr>
        <w:pStyle w:val="ListParagraph"/>
        <w:numPr>
          <w:ilvl w:val="2"/>
          <w:numId w:val="1"/>
        </w:numPr>
        <w:rPr>
          <w:rFonts w:cs="Poppins"/>
        </w:rPr>
      </w:pPr>
      <w:r w:rsidRPr="00F232D9">
        <w:rPr>
          <w:rFonts w:cs="Poppins"/>
        </w:rPr>
        <w:t xml:space="preserve">Accessible information </w:t>
      </w:r>
      <w:r>
        <w:rPr>
          <w:rFonts w:cs="Poppins"/>
        </w:rPr>
        <w:t>S</w:t>
      </w:r>
      <w:r w:rsidRPr="00F232D9">
        <w:rPr>
          <w:rFonts w:cs="Poppins"/>
        </w:rPr>
        <w:t>tandards</w:t>
      </w:r>
      <w:r>
        <w:rPr>
          <w:rFonts w:cs="Poppins"/>
        </w:rPr>
        <w:t xml:space="preserve"> – currently in scoping phase from last year.</w:t>
      </w:r>
    </w:p>
    <w:p w14:paraId="7ACC3C8D" w14:textId="50B976EA" w:rsidR="00A35E60" w:rsidRPr="00A35E60" w:rsidRDefault="00A35E60" w:rsidP="00A35E60">
      <w:pPr>
        <w:pStyle w:val="ListParagraph"/>
        <w:numPr>
          <w:ilvl w:val="2"/>
          <w:numId w:val="1"/>
        </w:numPr>
      </w:pPr>
      <w:r w:rsidRPr="00F232D9">
        <w:rPr>
          <w:rFonts w:cs="Poppins"/>
        </w:rPr>
        <w:t xml:space="preserve">Hospital discharge – this is </w:t>
      </w:r>
      <w:r w:rsidR="00CC4CF4">
        <w:rPr>
          <w:rFonts w:cs="Poppins"/>
        </w:rPr>
        <w:t xml:space="preserve">a possible </w:t>
      </w:r>
      <w:r w:rsidRPr="00F232D9">
        <w:rPr>
          <w:rFonts w:cs="Poppins"/>
        </w:rPr>
        <w:t xml:space="preserve">joint project with Healthwatch but </w:t>
      </w:r>
      <w:r>
        <w:rPr>
          <w:rFonts w:cs="Poppins"/>
        </w:rPr>
        <w:t xml:space="preserve">due to different care pathways </w:t>
      </w:r>
      <w:r w:rsidRPr="00F232D9">
        <w:rPr>
          <w:rFonts w:cs="Poppins"/>
        </w:rPr>
        <w:t>has the potential to become a separate project</w:t>
      </w:r>
      <w:r w:rsidR="00D23BBB">
        <w:rPr>
          <w:rFonts w:cs="Poppins"/>
        </w:rPr>
        <w:t xml:space="preserve"> f</w:t>
      </w:r>
      <w:r w:rsidRPr="00F232D9">
        <w:rPr>
          <w:rFonts w:cs="Poppins"/>
        </w:rPr>
        <w:t xml:space="preserve">or Healthwatch </w:t>
      </w:r>
      <w:r>
        <w:rPr>
          <w:rFonts w:cs="Poppins"/>
        </w:rPr>
        <w:t>Gateshead</w:t>
      </w:r>
      <w:r w:rsidRPr="00F232D9">
        <w:rPr>
          <w:rFonts w:cs="Poppins"/>
        </w:rPr>
        <w:t>.</w:t>
      </w:r>
    </w:p>
    <w:p w14:paraId="71F0C742" w14:textId="48C58AA7" w:rsidR="00923DD3" w:rsidRDefault="00923DD3" w:rsidP="00784952">
      <w:pPr>
        <w:pStyle w:val="ListParagraph"/>
        <w:numPr>
          <w:ilvl w:val="2"/>
          <w:numId w:val="1"/>
        </w:numPr>
      </w:pPr>
      <w:r>
        <w:t xml:space="preserve">Further work </w:t>
      </w:r>
      <w:r w:rsidR="00A7083E">
        <w:t>with children with special educational needs and disabilities (</w:t>
      </w:r>
      <w:r>
        <w:t>SEND</w:t>
      </w:r>
      <w:r w:rsidR="00A7083E">
        <w:t>), especially those children who are transitioning into adultho</w:t>
      </w:r>
      <w:r w:rsidR="0089476E">
        <w:t xml:space="preserve">od - </w:t>
      </w:r>
      <w:r w:rsidR="00784952" w:rsidRPr="00784952">
        <w:t xml:space="preserve">carried over from 2022/23 and a follow up project is in the scoping phase. </w:t>
      </w:r>
    </w:p>
    <w:p w14:paraId="545C5EE5" w14:textId="21DD146D" w:rsidR="00A7083E" w:rsidRDefault="00A7083E" w:rsidP="00923DD3">
      <w:pPr>
        <w:pStyle w:val="ListParagraph"/>
        <w:numPr>
          <w:ilvl w:val="2"/>
          <w:numId w:val="1"/>
        </w:numPr>
      </w:pPr>
      <w:r>
        <w:t>Youthwatch</w:t>
      </w:r>
    </w:p>
    <w:p w14:paraId="6E9EB80B" w14:textId="3F4F6124" w:rsidR="00A7083E" w:rsidRDefault="00A7083E" w:rsidP="00A7083E">
      <w:pPr>
        <w:pStyle w:val="ListParagraph"/>
        <w:numPr>
          <w:ilvl w:val="2"/>
          <w:numId w:val="1"/>
        </w:numPr>
      </w:pPr>
      <w:r>
        <w:t>Mental Health (particularly young people and women)</w:t>
      </w:r>
    </w:p>
    <w:p w14:paraId="1DA0AE98" w14:textId="1C8E200F" w:rsidR="00A7083E" w:rsidRDefault="00A7083E" w:rsidP="00A7083E">
      <w:pPr>
        <w:pStyle w:val="ListParagraph"/>
        <w:numPr>
          <w:ilvl w:val="2"/>
          <w:numId w:val="1"/>
        </w:numPr>
      </w:pPr>
      <w:r>
        <w:t>Social care</w:t>
      </w:r>
    </w:p>
    <w:p w14:paraId="4F00BE3D" w14:textId="77777777" w:rsidR="00232E67" w:rsidRPr="00F232D9" w:rsidRDefault="00232E67" w:rsidP="00232E67">
      <w:pPr>
        <w:pStyle w:val="ListParagraph"/>
        <w:numPr>
          <w:ilvl w:val="1"/>
          <w:numId w:val="1"/>
        </w:numPr>
        <w:rPr>
          <w:rFonts w:cs="Poppins"/>
        </w:rPr>
      </w:pPr>
      <w:r w:rsidRPr="00F232D9">
        <w:rPr>
          <w:rFonts w:cs="Poppins"/>
        </w:rPr>
        <w:t>There are cross-cutting themes which are</w:t>
      </w:r>
      <w:r>
        <w:rPr>
          <w:rFonts w:cs="Poppins"/>
        </w:rPr>
        <w:t xml:space="preserve"> also to be monitored</w:t>
      </w:r>
      <w:r w:rsidRPr="00F232D9">
        <w:rPr>
          <w:rFonts w:cs="Poppins"/>
        </w:rPr>
        <w:t>:</w:t>
      </w:r>
    </w:p>
    <w:p w14:paraId="756BE8CC" w14:textId="4833484C" w:rsidR="00A7083E" w:rsidRDefault="00A7083E" w:rsidP="00A7083E">
      <w:pPr>
        <w:pStyle w:val="ListParagraph"/>
        <w:numPr>
          <w:ilvl w:val="2"/>
          <w:numId w:val="1"/>
        </w:numPr>
      </w:pPr>
      <w:r>
        <w:t>Health literacy</w:t>
      </w:r>
    </w:p>
    <w:p w14:paraId="53231EE5" w14:textId="615F2013" w:rsidR="00A7083E" w:rsidRDefault="00A7083E" w:rsidP="00A7083E">
      <w:pPr>
        <w:pStyle w:val="ListParagraph"/>
        <w:numPr>
          <w:ilvl w:val="2"/>
          <w:numId w:val="1"/>
        </w:numPr>
      </w:pPr>
      <w:r>
        <w:t>Communication and collaboration</w:t>
      </w:r>
    </w:p>
    <w:p w14:paraId="57CED8B0" w14:textId="3AF2A277" w:rsidR="00A7083E" w:rsidRDefault="00A7083E" w:rsidP="00A7083E">
      <w:pPr>
        <w:pStyle w:val="ListParagraph"/>
        <w:numPr>
          <w:ilvl w:val="2"/>
          <w:numId w:val="1"/>
        </w:numPr>
      </w:pPr>
      <w:r>
        <w:t>Social prescribing</w:t>
      </w:r>
    </w:p>
    <w:p w14:paraId="3F30AC5B" w14:textId="4B47AF55" w:rsidR="00221C50" w:rsidRDefault="00221C50" w:rsidP="00221C50">
      <w:pPr>
        <w:pStyle w:val="ListParagraph"/>
        <w:numPr>
          <w:ilvl w:val="1"/>
          <w:numId w:val="1"/>
        </w:numPr>
      </w:pPr>
      <w:r w:rsidRPr="00221C50">
        <w:t xml:space="preserve">We will also be watching dentistry, and </w:t>
      </w:r>
      <w:r>
        <w:t xml:space="preserve">access to GPs, and Pharmacy closures/shortened hours </w:t>
      </w:r>
      <w:r w:rsidRPr="00221C50">
        <w:t>from Healthwatch England, which could be a joint project with other local Healthwatch.</w:t>
      </w:r>
    </w:p>
    <w:p w14:paraId="29F29892" w14:textId="1F898DDB" w:rsidR="0002068A" w:rsidRDefault="0002068A" w:rsidP="00221C50">
      <w:pPr>
        <w:pStyle w:val="ListParagraph"/>
        <w:numPr>
          <w:ilvl w:val="1"/>
          <w:numId w:val="1"/>
        </w:numPr>
      </w:pPr>
      <w:r>
        <w:t>Targeted communities for engagement in 2023/24 were agreed as:</w:t>
      </w:r>
    </w:p>
    <w:p w14:paraId="55491414" w14:textId="05910DA2" w:rsidR="0002068A" w:rsidRDefault="00163F79" w:rsidP="0002068A">
      <w:pPr>
        <w:pStyle w:val="ListParagraph"/>
        <w:numPr>
          <w:ilvl w:val="2"/>
          <w:numId w:val="1"/>
        </w:numPr>
      </w:pPr>
      <w:r>
        <w:t>Young people</w:t>
      </w:r>
    </w:p>
    <w:p w14:paraId="1B06E760" w14:textId="197ED875" w:rsidR="00163F79" w:rsidRDefault="00163F79" w:rsidP="0002068A">
      <w:pPr>
        <w:pStyle w:val="ListParagraph"/>
        <w:numPr>
          <w:ilvl w:val="2"/>
          <w:numId w:val="1"/>
        </w:numPr>
      </w:pPr>
      <w:r>
        <w:t>Women</w:t>
      </w:r>
    </w:p>
    <w:p w14:paraId="4807676D" w14:textId="24B23F93" w:rsidR="00163F79" w:rsidRDefault="00163F79" w:rsidP="0002068A">
      <w:pPr>
        <w:pStyle w:val="ListParagraph"/>
        <w:numPr>
          <w:ilvl w:val="2"/>
          <w:numId w:val="1"/>
        </w:numPr>
      </w:pPr>
      <w:r>
        <w:t>Refuge and Asylum seekers</w:t>
      </w:r>
    </w:p>
    <w:p w14:paraId="0A4E565A" w14:textId="2C96F1A0" w:rsidR="00163F79" w:rsidRDefault="00163F79" w:rsidP="0002068A">
      <w:pPr>
        <w:pStyle w:val="ListParagraph"/>
        <w:numPr>
          <w:ilvl w:val="2"/>
          <w:numId w:val="1"/>
        </w:numPr>
      </w:pPr>
      <w:r>
        <w:t>Jewish community</w:t>
      </w:r>
    </w:p>
    <w:p w14:paraId="03C76048" w14:textId="77777777" w:rsidR="00221C50" w:rsidRDefault="00221C50" w:rsidP="00221C50"/>
    <w:p w14:paraId="799A2CE5" w14:textId="4BD7908A" w:rsidR="00E16D51" w:rsidRPr="007557FA" w:rsidRDefault="00AB4B0F" w:rsidP="00E16D51">
      <w:pPr>
        <w:pStyle w:val="Subtitle"/>
        <w:numPr>
          <w:ilvl w:val="0"/>
          <w:numId w:val="1"/>
        </w:numPr>
        <w:rPr>
          <w:b/>
          <w:bCs/>
          <w:color w:val="004F6B"/>
          <w:sz w:val="32"/>
          <w:szCs w:val="32"/>
        </w:rPr>
      </w:pPr>
      <w:r w:rsidRPr="007557FA">
        <w:rPr>
          <w:b/>
          <w:bCs/>
          <w:color w:val="004F6B"/>
          <w:sz w:val="32"/>
          <w:szCs w:val="32"/>
        </w:rPr>
        <w:t>CEO Update</w:t>
      </w:r>
    </w:p>
    <w:p w14:paraId="0F41192F" w14:textId="4DE1B055" w:rsidR="00A7083E" w:rsidRDefault="00AB4B0F" w:rsidP="00E16D51">
      <w:pPr>
        <w:pStyle w:val="ListParagraph"/>
        <w:numPr>
          <w:ilvl w:val="1"/>
          <w:numId w:val="1"/>
        </w:numPr>
      </w:pPr>
      <w:r>
        <w:lastRenderedPageBreak/>
        <w:t xml:space="preserve">YP informed members that </w:t>
      </w:r>
      <w:r w:rsidR="002936A8">
        <w:t xml:space="preserve">the </w:t>
      </w:r>
      <w:r w:rsidR="00A7083E">
        <w:t xml:space="preserve">governance review was now </w:t>
      </w:r>
      <w:r w:rsidR="001E3868">
        <w:t>complete,</w:t>
      </w:r>
      <w:r w:rsidR="00A7083E">
        <w:t xml:space="preserve"> and the papers were available for any potential committee members. </w:t>
      </w:r>
    </w:p>
    <w:p w14:paraId="12C9426E" w14:textId="2C9F6182" w:rsidR="00A70FC1" w:rsidRPr="00F232D9" w:rsidRDefault="00A70FC1" w:rsidP="00A70FC1">
      <w:pPr>
        <w:pStyle w:val="ListParagraph"/>
        <w:numPr>
          <w:ilvl w:val="1"/>
          <w:numId w:val="1"/>
        </w:numPr>
        <w:rPr>
          <w:rFonts w:cs="Poppins"/>
        </w:rPr>
      </w:pPr>
      <w:r w:rsidRPr="00F232D9">
        <w:rPr>
          <w:rFonts w:cs="Poppins"/>
        </w:rPr>
        <w:t xml:space="preserve">It was agreed that the committee would meet every 2 months and that the </w:t>
      </w:r>
      <w:r>
        <w:rPr>
          <w:rFonts w:cs="Poppins"/>
        </w:rPr>
        <w:t xml:space="preserve">Healthwatch Gateshead </w:t>
      </w:r>
      <w:r w:rsidRPr="00F232D9">
        <w:rPr>
          <w:rFonts w:cs="Poppins"/>
        </w:rPr>
        <w:t xml:space="preserve">Lead Officer and </w:t>
      </w:r>
      <w:r>
        <w:rPr>
          <w:rFonts w:cs="Poppins"/>
        </w:rPr>
        <w:t xml:space="preserve">Tell Us North CIC </w:t>
      </w:r>
      <w:r w:rsidRPr="00F232D9">
        <w:rPr>
          <w:rFonts w:cs="Poppins"/>
        </w:rPr>
        <w:t>Research and Engagement Manager would attend the next committee meeting</w:t>
      </w:r>
      <w:r>
        <w:rPr>
          <w:rFonts w:cs="Poppins"/>
        </w:rPr>
        <w:t xml:space="preserve"> and be in regular attendance from there on in</w:t>
      </w:r>
      <w:r w:rsidRPr="00F232D9">
        <w:rPr>
          <w:rFonts w:cs="Poppins"/>
        </w:rPr>
        <w:t>.</w:t>
      </w:r>
    </w:p>
    <w:p w14:paraId="7DDA3F17" w14:textId="4D0DD1F7" w:rsidR="00AB4B0F" w:rsidRDefault="001E3868" w:rsidP="00535826">
      <w:pPr>
        <w:pStyle w:val="ListParagraph"/>
        <w:numPr>
          <w:ilvl w:val="1"/>
          <w:numId w:val="1"/>
        </w:numPr>
        <w:spacing w:after="240"/>
      </w:pPr>
      <w:r>
        <w:t xml:space="preserve">YP updated members on the bid for a Gateshead women's health hub which Healthwatch Gateshead had given their support to. </w:t>
      </w:r>
    </w:p>
    <w:p w14:paraId="05A15F44" w14:textId="4421FDBB" w:rsidR="00191157" w:rsidRPr="007557FA" w:rsidRDefault="001E3868" w:rsidP="00191157">
      <w:pPr>
        <w:pStyle w:val="Subtitle"/>
        <w:numPr>
          <w:ilvl w:val="0"/>
          <w:numId w:val="1"/>
        </w:numPr>
        <w:rPr>
          <w:b/>
          <w:bCs/>
          <w:color w:val="004F6B"/>
          <w:sz w:val="32"/>
          <w:szCs w:val="32"/>
        </w:rPr>
      </w:pPr>
      <w:r w:rsidRPr="007557FA">
        <w:rPr>
          <w:b/>
          <w:bCs/>
          <w:color w:val="004F6B"/>
          <w:sz w:val="32"/>
          <w:szCs w:val="32"/>
        </w:rPr>
        <w:t>Healthwatch Gateshead Q1 Report</w:t>
      </w:r>
    </w:p>
    <w:p w14:paraId="60CD45AC" w14:textId="25D33105" w:rsidR="001E3868" w:rsidRDefault="00191157" w:rsidP="00FE674E">
      <w:pPr>
        <w:pStyle w:val="ListParagraph"/>
        <w:numPr>
          <w:ilvl w:val="1"/>
          <w:numId w:val="1"/>
        </w:numPr>
        <w:spacing w:after="240"/>
      </w:pPr>
      <w:r>
        <w:t>The</w:t>
      </w:r>
      <w:r w:rsidR="08DE013D">
        <w:t xml:space="preserve"> report </w:t>
      </w:r>
      <w:r w:rsidR="002936A8">
        <w:t xml:space="preserve">which was previously circulated by email was discussed. </w:t>
      </w:r>
      <w:r w:rsidR="001E3868">
        <w:t>It was agreed that the report format was a useful tool for committee members to monitor progress. Unfortunately, there was a delay in the quarter 2 report due to issues with data capture and the Power BI system.</w:t>
      </w:r>
    </w:p>
    <w:p w14:paraId="667F2751" w14:textId="268405EC" w:rsidR="00124DF7" w:rsidRPr="007557FA" w:rsidRDefault="00124DF7" w:rsidP="00124DF7">
      <w:pPr>
        <w:pStyle w:val="Subtitle"/>
        <w:numPr>
          <w:ilvl w:val="0"/>
          <w:numId w:val="1"/>
        </w:numPr>
        <w:rPr>
          <w:b/>
          <w:bCs/>
          <w:color w:val="004F6B"/>
          <w:sz w:val="32"/>
          <w:szCs w:val="32"/>
        </w:rPr>
      </w:pPr>
      <w:r w:rsidRPr="007557FA">
        <w:rPr>
          <w:b/>
          <w:bCs/>
          <w:color w:val="004F6B"/>
          <w:sz w:val="32"/>
          <w:szCs w:val="32"/>
        </w:rPr>
        <w:t xml:space="preserve">ICS </w:t>
      </w:r>
      <w:r w:rsidR="000829DB">
        <w:rPr>
          <w:b/>
          <w:bCs/>
          <w:color w:val="004F6B"/>
          <w:sz w:val="32"/>
          <w:szCs w:val="32"/>
        </w:rPr>
        <w:t xml:space="preserve">verbal </w:t>
      </w:r>
      <w:r w:rsidR="008501C8" w:rsidRPr="007557FA">
        <w:rPr>
          <w:b/>
          <w:bCs/>
          <w:color w:val="004F6B"/>
          <w:sz w:val="32"/>
          <w:szCs w:val="32"/>
        </w:rPr>
        <w:t>update</w:t>
      </w:r>
    </w:p>
    <w:p w14:paraId="3E6A3A2D" w14:textId="77777777" w:rsidR="00535826" w:rsidRDefault="002034F0" w:rsidP="00535826">
      <w:pPr>
        <w:pStyle w:val="ListParagraph"/>
        <w:numPr>
          <w:ilvl w:val="1"/>
          <w:numId w:val="1"/>
        </w:numPr>
        <w:spacing w:after="240"/>
      </w:pPr>
      <w:r>
        <w:t>YP gave an update on the Integrated Care Strategy</w:t>
      </w:r>
      <w:r w:rsidR="002936A8">
        <w:t xml:space="preserve"> </w:t>
      </w:r>
      <w:r w:rsidR="25A8C653">
        <w:t xml:space="preserve">(ICS) </w:t>
      </w:r>
      <w:r w:rsidR="002936A8">
        <w:t xml:space="preserve">and the Integrated Care Board </w:t>
      </w:r>
      <w:r w:rsidR="634B3163">
        <w:t xml:space="preserve">(ICB) </w:t>
      </w:r>
      <w:r w:rsidR="002936A8">
        <w:t xml:space="preserve">which meet monthly. </w:t>
      </w:r>
    </w:p>
    <w:p w14:paraId="5A9A8A77" w14:textId="51204AFE" w:rsidR="00535826" w:rsidRDefault="001E3868" w:rsidP="00535826">
      <w:pPr>
        <w:pStyle w:val="ListParagraph"/>
        <w:numPr>
          <w:ilvl w:val="1"/>
          <w:numId w:val="1"/>
        </w:numPr>
        <w:spacing w:after="240"/>
      </w:pPr>
      <w:r>
        <w:t>YP noted that the IC</w:t>
      </w:r>
      <w:r w:rsidR="00A70FC1">
        <w:t>B</w:t>
      </w:r>
      <w:r>
        <w:t xml:space="preserve"> (</w:t>
      </w:r>
      <w:r w:rsidR="0002068A">
        <w:t>local p</w:t>
      </w:r>
      <w:r>
        <w:t xml:space="preserve">lace </w:t>
      </w:r>
      <w:r w:rsidR="0051198A">
        <w:t>committee</w:t>
      </w:r>
      <w:r>
        <w:t xml:space="preserve">) was now formed and was meeting regularly. We are well </w:t>
      </w:r>
      <w:r w:rsidR="0002068A">
        <w:t>re</w:t>
      </w:r>
      <w:r>
        <w:t xml:space="preserve">presented at the </w:t>
      </w:r>
      <w:r w:rsidR="0002068A">
        <w:t>committee by the Chair and CEO. We</w:t>
      </w:r>
      <w:r>
        <w:t xml:space="preserve"> have given a presentation on the </w:t>
      </w:r>
      <w:r w:rsidR="0002068A">
        <w:t xml:space="preserve">work of </w:t>
      </w:r>
      <w:r>
        <w:t xml:space="preserve">Healthwatch </w:t>
      </w:r>
      <w:r w:rsidR="0002068A">
        <w:t>Gateshead</w:t>
      </w:r>
      <w:r>
        <w:t xml:space="preserve">. We have regional representation through Healthwatch </w:t>
      </w:r>
      <w:r w:rsidR="00535826">
        <w:t>Hartlepool,</w:t>
      </w:r>
      <w:r>
        <w:t xml:space="preserve"> and we feed into their communications.</w:t>
      </w:r>
    </w:p>
    <w:p w14:paraId="139D5CE3" w14:textId="2B3D0F5C" w:rsidR="008501C8" w:rsidRPr="007557FA" w:rsidRDefault="00535826" w:rsidP="00535826">
      <w:pPr>
        <w:pStyle w:val="Subtitle"/>
        <w:numPr>
          <w:ilvl w:val="0"/>
          <w:numId w:val="1"/>
        </w:numPr>
        <w:rPr>
          <w:b/>
          <w:bCs/>
          <w:color w:val="004F6B"/>
          <w:sz w:val="32"/>
          <w:szCs w:val="32"/>
        </w:rPr>
      </w:pPr>
      <w:r w:rsidRPr="007557FA">
        <w:rPr>
          <w:b/>
          <w:bCs/>
          <w:color w:val="004F6B"/>
          <w:sz w:val="32"/>
          <w:szCs w:val="32"/>
        </w:rPr>
        <w:t>Finance Update</w:t>
      </w:r>
      <w:r w:rsidR="000829DB">
        <w:rPr>
          <w:b/>
          <w:bCs/>
          <w:color w:val="004F6B"/>
          <w:sz w:val="32"/>
          <w:szCs w:val="32"/>
        </w:rPr>
        <w:t xml:space="preserve"> Q2</w:t>
      </w:r>
    </w:p>
    <w:p w14:paraId="33982E65" w14:textId="135F59FB" w:rsidR="5443327D" w:rsidRDefault="00FE674E" w:rsidP="00535826">
      <w:pPr>
        <w:pStyle w:val="ListParagraph"/>
        <w:numPr>
          <w:ilvl w:val="1"/>
          <w:numId w:val="1"/>
        </w:numPr>
        <w:spacing w:after="240"/>
      </w:pPr>
      <w:r>
        <w:t xml:space="preserve">MAB gave a finance </w:t>
      </w:r>
      <w:r w:rsidR="00535826">
        <w:t>update</w:t>
      </w:r>
      <w:r>
        <w:t xml:space="preserve"> for quarter </w:t>
      </w:r>
      <w:r w:rsidR="001E3868">
        <w:t xml:space="preserve">2. There had been an underspend for the quarter, but costs </w:t>
      </w:r>
      <w:r w:rsidR="00535826">
        <w:t>will</w:t>
      </w:r>
      <w:r w:rsidR="001E3868">
        <w:t xml:space="preserve"> increase next quarter due to office relocation, locality working</w:t>
      </w:r>
      <w:r w:rsidR="00535826">
        <w:t>,</w:t>
      </w:r>
      <w:r w:rsidR="001E3868">
        <w:t xml:space="preserve"> and new staff onboarding.</w:t>
      </w:r>
    </w:p>
    <w:p w14:paraId="3D2B219C" w14:textId="587359E7" w:rsidR="00124DF7" w:rsidRPr="007557FA" w:rsidRDefault="008501C8" w:rsidP="008501C8">
      <w:pPr>
        <w:pStyle w:val="Subtitle"/>
        <w:numPr>
          <w:ilvl w:val="0"/>
          <w:numId w:val="1"/>
        </w:numPr>
        <w:rPr>
          <w:b/>
          <w:bCs/>
          <w:color w:val="004F6B"/>
          <w:sz w:val="32"/>
          <w:szCs w:val="32"/>
        </w:rPr>
      </w:pPr>
      <w:r w:rsidRPr="007557FA">
        <w:rPr>
          <w:b/>
          <w:bCs/>
          <w:color w:val="004F6B"/>
          <w:sz w:val="32"/>
          <w:szCs w:val="32"/>
        </w:rPr>
        <w:t>Standing Items</w:t>
      </w:r>
    </w:p>
    <w:p w14:paraId="46F54713" w14:textId="4AB470B4" w:rsidR="0002068A" w:rsidRDefault="00535826" w:rsidP="0002068A">
      <w:pPr>
        <w:pStyle w:val="ListParagraph"/>
        <w:numPr>
          <w:ilvl w:val="1"/>
          <w:numId w:val="1"/>
        </w:numPr>
      </w:pPr>
      <w:r>
        <w:t xml:space="preserve"> </w:t>
      </w:r>
      <w:r w:rsidR="0002068A">
        <w:tab/>
      </w:r>
      <w:r>
        <w:t>There have been no safeguarding incidents to report in the last quarter.</w:t>
      </w:r>
    </w:p>
    <w:p w14:paraId="66EEA97F" w14:textId="33D329BF" w:rsidR="00535826" w:rsidRDefault="00535826" w:rsidP="0002068A">
      <w:pPr>
        <w:pStyle w:val="ListParagraph"/>
        <w:numPr>
          <w:ilvl w:val="1"/>
          <w:numId w:val="1"/>
        </w:numPr>
      </w:pPr>
      <w:r>
        <w:t>There have been no Equality, Diversity, and Inclusion notices.</w:t>
      </w:r>
    </w:p>
    <w:p w14:paraId="3DDDC139" w14:textId="313914ED" w:rsidR="00535826" w:rsidRPr="00535826" w:rsidRDefault="00535826" w:rsidP="00535826">
      <w:pPr>
        <w:pStyle w:val="ListParagraph"/>
        <w:numPr>
          <w:ilvl w:val="1"/>
          <w:numId w:val="1"/>
        </w:numPr>
        <w:spacing w:after="240"/>
      </w:pPr>
      <w:r>
        <w:t>There have been no Health and Safety issues reported. MAB updated members that we had now moved to a new supplier, Peninsula, and we have systems in place to be able to allow staff to work alone safely as well as risk assess the areas, they are working in</w:t>
      </w:r>
      <w:r w:rsidR="0002068A">
        <w:t>, w</w:t>
      </w:r>
      <w:r>
        <w:t>hich is important when they are working in the locality.</w:t>
      </w:r>
    </w:p>
    <w:p w14:paraId="65061EDA" w14:textId="0B1855DF" w:rsidR="00E00B8A" w:rsidRPr="007557FA" w:rsidRDefault="00E00B8A" w:rsidP="00E00B8A">
      <w:pPr>
        <w:pStyle w:val="Subtitle"/>
        <w:numPr>
          <w:ilvl w:val="0"/>
          <w:numId w:val="1"/>
        </w:numPr>
        <w:rPr>
          <w:b/>
          <w:bCs/>
          <w:color w:val="004F6B"/>
          <w:sz w:val="32"/>
          <w:szCs w:val="32"/>
        </w:rPr>
      </w:pPr>
      <w:r w:rsidRPr="007557FA">
        <w:rPr>
          <w:b/>
          <w:bCs/>
          <w:color w:val="004F6B"/>
          <w:sz w:val="32"/>
          <w:szCs w:val="32"/>
        </w:rPr>
        <w:lastRenderedPageBreak/>
        <w:t>Any other business</w:t>
      </w:r>
    </w:p>
    <w:p w14:paraId="276A4A9D" w14:textId="262D4BD8" w:rsidR="00535826" w:rsidRDefault="00535826" w:rsidP="00FE674E">
      <w:pPr>
        <w:pStyle w:val="ListParagraph"/>
        <w:numPr>
          <w:ilvl w:val="1"/>
          <w:numId w:val="1"/>
        </w:numPr>
        <w:spacing w:after="240"/>
        <w:ind w:left="900" w:hanging="630"/>
      </w:pPr>
      <w:r>
        <w:t>YP updated members on the office relocation, this is to be the last day at MEA House. Our new office at Floor E, Suite E11, Milburn House, Dean Street, Newcastle upon Tyne, NE1 1LE will be set up by the end of the week so there is very little disruption to work.</w:t>
      </w:r>
    </w:p>
    <w:p w14:paraId="76E95ABB" w14:textId="19AB23D3" w:rsidR="00E00B8A" w:rsidRPr="007557FA" w:rsidRDefault="00E00B8A" w:rsidP="00E00B8A">
      <w:pPr>
        <w:pStyle w:val="Subtitle"/>
        <w:numPr>
          <w:ilvl w:val="0"/>
          <w:numId w:val="1"/>
        </w:numPr>
        <w:rPr>
          <w:b/>
          <w:bCs/>
          <w:color w:val="004F6B"/>
          <w:sz w:val="32"/>
          <w:szCs w:val="32"/>
        </w:rPr>
      </w:pPr>
      <w:r w:rsidRPr="007557FA">
        <w:rPr>
          <w:b/>
          <w:bCs/>
          <w:color w:val="004F6B"/>
          <w:sz w:val="32"/>
          <w:szCs w:val="32"/>
        </w:rPr>
        <w:t>Date and time of next meeting</w:t>
      </w:r>
    </w:p>
    <w:p w14:paraId="7B8D5D15" w14:textId="4A7C03E1" w:rsidR="00F408F9" w:rsidRDefault="00F408F9" w:rsidP="3D33780C">
      <w:pPr>
        <w:pStyle w:val="ListParagraph"/>
        <w:numPr>
          <w:ilvl w:val="1"/>
          <w:numId w:val="1"/>
        </w:numPr>
        <w:ind w:hanging="612"/>
      </w:pPr>
      <w:r>
        <w:t>SS noted that one of the benefits of the A</w:t>
      </w:r>
      <w:r w:rsidR="0002068A">
        <w:t>J</w:t>
      </w:r>
      <w:r>
        <w:t xml:space="preserve">M was meeting everyone in person, it </w:t>
      </w:r>
      <w:r w:rsidR="00FE674E">
        <w:t xml:space="preserve">was agreed to </w:t>
      </w:r>
      <w:r>
        <w:t xml:space="preserve">hold the next meeting in January as a hybrid model, for those </w:t>
      </w:r>
      <w:r w:rsidR="0051198A">
        <w:t>who</w:t>
      </w:r>
      <w:r>
        <w:t xml:space="preserve"> want to attend either in person or online.</w:t>
      </w:r>
    </w:p>
    <w:p w14:paraId="77E1E007" w14:textId="6F9A3418" w:rsidR="00F12193" w:rsidRDefault="00F408F9" w:rsidP="00F12193">
      <w:pPr>
        <w:pStyle w:val="ListParagraph"/>
        <w:numPr>
          <w:ilvl w:val="1"/>
          <w:numId w:val="1"/>
        </w:numPr>
        <w:ind w:hanging="612"/>
      </w:pPr>
      <w:r>
        <w:t>YP mentioned that we had our annual Christmas event on December 13</w:t>
      </w:r>
      <w:r w:rsidRPr="00F408F9">
        <w:rPr>
          <w:vertAlign w:val="superscript"/>
        </w:rPr>
        <w:t>th</w:t>
      </w:r>
      <w:r>
        <w:t xml:space="preserve"> at </w:t>
      </w:r>
      <w:r w:rsidR="0051198A">
        <w:t>5:30 pm</w:t>
      </w:r>
      <w:r>
        <w:t xml:space="preserve">. All committee members will be invited to attend along with staff, </w:t>
      </w:r>
      <w:r w:rsidR="00C92578">
        <w:t>volunteers,</w:t>
      </w:r>
      <w:r>
        <w:t xml:space="preserve"> and the Tell Us North Directors. </w:t>
      </w:r>
    </w:p>
    <w:p w14:paraId="716A5B09" w14:textId="265B8079" w:rsidR="00F408F9" w:rsidRPr="00F408F9" w:rsidRDefault="00F408F9" w:rsidP="00F12193">
      <w:pPr>
        <w:pStyle w:val="ListParagraph"/>
        <w:numPr>
          <w:ilvl w:val="1"/>
          <w:numId w:val="1"/>
        </w:numPr>
        <w:ind w:hanging="612"/>
      </w:pPr>
      <w:r>
        <w:t>The date and time of the next meeting is to be confirmed by email.</w:t>
      </w:r>
    </w:p>
    <w:sectPr w:rsidR="00F408F9" w:rsidRPr="00F408F9" w:rsidSect="00A4519F">
      <w:headerReference w:type="default" r:id="rId10"/>
      <w:footerReference w:type="default" r:id="rId11"/>
      <w:pgSz w:w="11906" w:h="16838"/>
      <w:pgMar w:top="160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2DB3" w14:textId="77777777" w:rsidR="00A4519F" w:rsidRDefault="00A4519F" w:rsidP="00F12193">
      <w:r>
        <w:separator/>
      </w:r>
    </w:p>
  </w:endnote>
  <w:endnote w:type="continuationSeparator" w:id="0">
    <w:p w14:paraId="32B9A71F" w14:textId="77777777" w:rsidR="00A4519F" w:rsidRDefault="00A4519F" w:rsidP="00F12193">
      <w:r>
        <w:continuationSeparator/>
      </w:r>
    </w:p>
  </w:endnote>
  <w:endnote w:type="continuationNotice" w:id="1">
    <w:p w14:paraId="01F6CB6E" w14:textId="77777777" w:rsidR="00A4519F" w:rsidRDefault="00A451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5EBCE285" w14:paraId="27D5BD93" w14:textId="77777777" w:rsidTr="5EBCE285">
      <w:trPr>
        <w:trHeight w:val="300"/>
      </w:trPr>
      <w:tc>
        <w:tcPr>
          <w:tcW w:w="3485" w:type="dxa"/>
        </w:tcPr>
        <w:p w14:paraId="02003F2E" w14:textId="21556209" w:rsidR="5EBCE285" w:rsidRDefault="5EBCE285" w:rsidP="5EBCE285">
          <w:pPr>
            <w:pStyle w:val="Header"/>
            <w:ind w:left="-115"/>
          </w:pPr>
        </w:p>
      </w:tc>
      <w:tc>
        <w:tcPr>
          <w:tcW w:w="3485" w:type="dxa"/>
        </w:tcPr>
        <w:p w14:paraId="1349D5EE" w14:textId="492CBA3E" w:rsidR="5EBCE285" w:rsidRDefault="5EBCE285" w:rsidP="5EBCE285">
          <w:pPr>
            <w:pStyle w:val="Header"/>
            <w:jc w:val="center"/>
          </w:pPr>
        </w:p>
      </w:tc>
      <w:tc>
        <w:tcPr>
          <w:tcW w:w="3485" w:type="dxa"/>
        </w:tcPr>
        <w:p w14:paraId="753E9F52" w14:textId="5A410974" w:rsidR="5EBCE285" w:rsidRDefault="5EBCE285" w:rsidP="5EBCE285">
          <w:pPr>
            <w:pStyle w:val="Header"/>
            <w:ind w:right="-115"/>
            <w:jc w:val="right"/>
          </w:pPr>
        </w:p>
      </w:tc>
    </w:tr>
  </w:tbl>
  <w:p w14:paraId="3969DA83" w14:textId="1BE5F001" w:rsidR="5EBCE285" w:rsidRDefault="5EBCE285" w:rsidP="5EBCE2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264C" w14:textId="77777777" w:rsidR="00A4519F" w:rsidRDefault="00A4519F" w:rsidP="00F12193">
      <w:r>
        <w:separator/>
      </w:r>
    </w:p>
  </w:footnote>
  <w:footnote w:type="continuationSeparator" w:id="0">
    <w:p w14:paraId="7E688DE2" w14:textId="77777777" w:rsidR="00A4519F" w:rsidRDefault="00A4519F" w:rsidP="00F12193">
      <w:r>
        <w:continuationSeparator/>
      </w:r>
    </w:p>
  </w:footnote>
  <w:footnote w:type="continuationNotice" w:id="1">
    <w:p w14:paraId="153CC653" w14:textId="77777777" w:rsidR="00A4519F" w:rsidRDefault="00A451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18D8A" w14:textId="2AA1D043" w:rsidR="00F12193" w:rsidRDefault="00F12193">
    <w:pPr>
      <w:pStyle w:val="Header"/>
    </w:pPr>
    <w:r>
      <w:rPr>
        <w:noProof/>
      </w:rPr>
      <w:drawing>
        <wp:anchor distT="0" distB="0" distL="114300" distR="114300" simplePos="0" relativeHeight="251658240" behindDoc="1" locked="0" layoutInCell="1" allowOverlap="1" wp14:anchorId="1CBF65CC" wp14:editId="151B829E">
          <wp:simplePos x="0" y="0"/>
          <wp:positionH relativeFrom="column">
            <wp:posOffset>3917950</wp:posOffset>
          </wp:positionH>
          <wp:positionV relativeFrom="paragraph">
            <wp:posOffset>-127635</wp:posOffset>
          </wp:positionV>
          <wp:extent cx="2395855" cy="591185"/>
          <wp:effectExtent l="0" t="0" r="4445" b="0"/>
          <wp:wrapTight wrapText="bothSides">
            <wp:wrapPolygon edited="0">
              <wp:start x="0" y="0"/>
              <wp:lineTo x="0" y="20881"/>
              <wp:lineTo x="21468" y="20881"/>
              <wp:lineTo x="21468" y="0"/>
              <wp:lineTo x="0" y="0"/>
            </wp:wrapPolygon>
          </wp:wrapTight>
          <wp:docPr id="1004425363" name="Picture 100442536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585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543F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401004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333F78"/>
    <w:multiLevelType w:val="multilevel"/>
    <w:tmpl w:val="71FE887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C0362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C3A4A5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08C6F22"/>
    <w:multiLevelType w:val="multilevel"/>
    <w:tmpl w:val="7932E87C"/>
    <w:lvl w:ilvl="0">
      <w:start w:val="1"/>
      <w:numFmt w:val="decimal"/>
      <w:lvlText w:val="%1."/>
      <w:lvlJc w:val="left"/>
      <w:pPr>
        <w:ind w:left="360" w:hanging="360"/>
      </w:pPr>
      <w:rPr>
        <w:b/>
        <w:bCs/>
        <w:color w:val="004F6B" w:themeColor="text2"/>
      </w:rPr>
    </w:lvl>
    <w:lvl w:ilvl="1">
      <w:start w:val="1"/>
      <w:numFmt w:val="decimal"/>
      <w:lvlText w:val="%1.%2."/>
      <w:lvlJc w:val="left"/>
      <w:pPr>
        <w:ind w:left="792" w:hanging="432"/>
      </w:pPr>
      <w:rPr>
        <w:b w:val="0"/>
        <w:bCs/>
        <w:color w:val="auto"/>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43D269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51D64A0"/>
    <w:multiLevelType w:val="multilevel"/>
    <w:tmpl w:val="D368E71E"/>
    <w:lvl w:ilvl="0">
      <w:start w:val="1"/>
      <w:numFmt w:val="decimal"/>
      <w:lvlText w:val="%1."/>
      <w:lvlJc w:val="left"/>
      <w:pPr>
        <w:ind w:left="360" w:hanging="360"/>
      </w:pPr>
      <w:rPr>
        <w:b/>
        <w:bCs/>
        <w:color w:val="004F6B" w:themeColor="text2"/>
      </w:rPr>
    </w:lvl>
    <w:lvl w:ilvl="1">
      <w:start w:val="1"/>
      <w:numFmt w:val="decimal"/>
      <w:lvlText w:val="%1.%2."/>
      <w:lvlJc w:val="left"/>
      <w:pPr>
        <w:ind w:left="792" w:hanging="432"/>
      </w:pPr>
      <w:rPr>
        <w:b w:val="0"/>
        <w:bCs/>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27258583">
    <w:abstractNumId w:val="2"/>
  </w:num>
  <w:num w:numId="2" w16cid:durableId="1721712771">
    <w:abstractNumId w:val="1"/>
  </w:num>
  <w:num w:numId="3" w16cid:durableId="402487662">
    <w:abstractNumId w:val="3"/>
  </w:num>
  <w:num w:numId="4" w16cid:durableId="434832201">
    <w:abstractNumId w:val="4"/>
  </w:num>
  <w:num w:numId="5" w16cid:durableId="247345196">
    <w:abstractNumId w:val="6"/>
  </w:num>
  <w:num w:numId="6" w16cid:durableId="655496023">
    <w:abstractNumId w:val="0"/>
  </w:num>
  <w:num w:numId="7" w16cid:durableId="1439174739">
    <w:abstractNumId w:val="5"/>
  </w:num>
  <w:num w:numId="8" w16cid:durableId="5113818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93"/>
    <w:rsid w:val="00015BF8"/>
    <w:rsid w:val="0002068A"/>
    <w:rsid w:val="000829DB"/>
    <w:rsid w:val="000C13DB"/>
    <w:rsid w:val="000C154A"/>
    <w:rsid w:val="00124DF7"/>
    <w:rsid w:val="00163F79"/>
    <w:rsid w:val="00171C9A"/>
    <w:rsid w:val="00174AD6"/>
    <w:rsid w:val="00191157"/>
    <w:rsid w:val="001E3868"/>
    <w:rsid w:val="002034F0"/>
    <w:rsid w:val="00210536"/>
    <w:rsid w:val="00221C50"/>
    <w:rsid w:val="00230FAF"/>
    <w:rsid w:val="00232E67"/>
    <w:rsid w:val="00246866"/>
    <w:rsid w:val="00277C13"/>
    <w:rsid w:val="002936A8"/>
    <w:rsid w:val="002A42FB"/>
    <w:rsid w:val="002E265F"/>
    <w:rsid w:val="00355DFC"/>
    <w:rsid w:val="003650A3"/>
    <w:rsid w:val="00405C6A"/>
    <w:rsid w:val="0047775B"/>
    <w:rsid w:val="004C7F0A"/>
    <w:rsid w:val="0051198A"/>
    <w:rsid w:val="00535826"/>
    <w:rsid w:val="005B329B"/>
    <w:rsid w:val="005C1376"/>
    <w:rsid w:val="005E1861"/>
    <w:rsid w:val="00607105"/>
    <w:rsid w:val="00646CE7"/>
    <w:rsid w:val="00700E56"/>
    <w:rsid w:val="00735CC0"/>
    <w:rsid w:val="007557FA"/>
    <w:rsid w:val="00756750"/>
    <w:rsid w:val="00784952"/>
    <w:rsid w:val="007B1EF6"/>
    <w:rsid w:val="00811955"/>
    <w:rsid w:val="008501C8"/>
    <w:rsid w:val="0089222D"/>
    <w:rsid w:val="0089476E"/>
    <w:rsid w:val="00917D42"/>
    <w:rsid w:val="00923DD3"/>
    <w:rsid w:val="00926694"/>
    <w:rsid w:val="00962EB6"/>
    <w:rsid w:val="009A0F26"/>
    <w:rsid w:val="009B2DEA"/>
    <w:rsid w:val="00A04B47"/>
    <w:rsid w:val="00A17577"/>
    <w:rsid w:val="00A253DF"/>
    <w:rsid w:val="00A34596"/>
    <w:rsid w:val="00A35E60"/>
    <w:rsid w:val="00A4519F"/>
    <w:rsid w:val="00A66A54"/>
    <w:rsid w:val="00A7083E"/>
    <w:rsid w:val="00A70FC1"/>
    <w:rsid w:val="00AB4B0F"/>
    <w:rsid w:val="00AB6EB8"/>
    <w:rsid w:val="00AC3C06"/>
    <w:rsid w:val="00AD746B"/>
    <w:rsid w:val="00B107B7"/>
    <w:rsid w:val="00B25225"/>
    <w:rsid w:val="00B615AF"/>
    <w:rsid w:val="00B8FB83"/>
    <w:rsid w:val="00BA66CD"/>
    <w:rsid w:val="00BC535A"/>
    <w:rsid w:val="00C662EB"/>
    <w:rsid w:val="00C67A50"/>
    <w:rsid w:val="00C92578"/>
    <w:rsid w:val="00CC4CF4"/>
    <w:rsid w:val="00CD6BB4"/>
    <w:rsid w:val="00CF44C8"/>
    <w:rsid w:val="00D17724"/>
    <w:rsid w:val="00D23BBB"/>
    <w:rsid w:val="00DB0E7B"/>
    <w:rsid w:val="00DB4E16"/>
    <w:rsid w:val="00DE512D"/>
    <w:rsid w:val="00DE61A3"/>
    <w:rsid w:val="00E00B8A"/>
    <w:rsid w:val="00E16D51"/>
    <w:rsid w:val="00E42918"/>
    <w:rsid w:val="00E57A77"/>
    <w:rsid w:val="00E74681"/>
    <w:rsid w:val="00E75A2F"/>
    <w:rsid w:val="00ED3561"/>
    <w:rsid w:val="00F12193"/>
    <w:rsid w:val="00F408F9"/>
    <w:rsid w:val="00F73759"/>
    <w:rsid w:val="00FE674E"/>
    <w:rsid w:val="0165A1C2"/>
    <w:rsid w:val="029DDB61"/>
    <w:rsid w:val="02BC7D28"/>
    <w:rsid w:val="02CD2DCC"/>
    <w:rsid w:val="05AAA23A"/>
    <w:rsid w:val="0700CC8D"/>
    <w:rsid w:val="08DE013D"/>
    <w:rsid w:val="098E50E7"/>
    <w:rsid w:val="0A1D3EB6"/>
    <w:rsid w:val="0E569141"/>
    <w:rsid w:val="0F1F829F"/>
    <w:rsid w:val="0F2530DF"/>
    <w:rsid w:val="0F813AD1"/>
    <w:rsid w:val="1023D39C"/>
    <w:rsid w:val="10456857"/>
    <w:rsid w:val="11824969"/>
    <w:rsid w:val="11BBAD6B"/>
    <w:rsid w:val="11C2E240"/>
    <w:rsid w:val="14F6152A"/>
    <w:rsid w:val="14FA8302"/>
    <w:rsid w:val="15ADAD1E"/>
    <w:rsid w:val="1706C238"/>
    <w:rsid w:val="17170559"/>
    <w:rsid w:val="19F15F69"/>
    <w:rsid w:val="1B69C486"/>
    <w:rsid w:val="1C9B02BC"/>
    <w:rsid w:val="1E43C7E4"/>
    <w:rsid w:val="201072F2"/>
    <w:rsid w:val="201E383A"/>
    <w:rsid w:val="20B3D4F2"/>
    <w:rsid w:val="23A68984"/>
    <w:rsid w:val="23BFC9C0"/>
    <w:rsid w:val="25A8C653"/>
    <w:rsid w:val="260457DF"/>
    <w:rsid w:val="2620402C"/>
    <w:rsid w:val="26EDB925"/>
    <w:rsid w:val="271A6B56"/>
    <w:rsid w:val="27217412"/>
    <w:rsid w:val="275FA149"/>
    <w:rsid w:val="286687B6"/>
    <w:rsid w:val="2922E224"/>
    <w:rsid w:val="29845E46"/>
    <w:rsid w:val="298B8EA4"/>
    <w:rsid w:val="29984765"/>
    <w:rsid w:val="2BA0DDCF"/>
    <w:rsid w:val="2D3BEF6B"/>
    <w:rsid w:val="2DF6FAC2"/>
    <w:rsid w:val="2E77924B"/>
    <w:rsid w:val="2F2F7E07"/>
    <w:rsid w:val="2F54099E"/>
    <w:rsid w:val="2FFC4C0C"/>
    <w:rsid w:val="300D6E5F"/>
    <w:rsid w:val="300FDBBD"/>
    <w:rsid w:val="30373757"/>
    <w:rsid w:val="30ED5B32"/>
    <w:rsid w:val="30F548B8"/>
    <w:rsid w:val="312DF409"/>
    <w:rsid w:val="31C7F5C8"/>
    <w:rsid w:val="32ED6CF4"/>
    <w:rsid w:val="33287AB1"/>
    <w:rsid w:val="348428F9"/>
    <w:rsid w:val="35956977"/>
    <w:rsid w:val="35A7F678"/>
    <w:rsid w:val="35E71ED8"/>
    <w:rsid w:val="3662E270"/>
    <w:rsid w:val="368C6D2D"/>
    <w:rsid w:val="375C9CB6"/>
    <w:rsid w:val="379D358D"/>
    <w:rsid w:val="39005A9D"/>
    <w:rsid w:val="398F1115"/>
    <w:rsid w:val="3B502106"/>
    <w:rsid w:val="3D33780C"/>
    <w:rsid w:val="3D668493"/>
    <w:rsid w:val="3DD3CBC0"/>
    <w:rsid w:val="3E3533B4"/>
    <w:rsid w:val="3E87C1C8"/>
    <w:rsid w:val="3EF1554B"/>
    <w:rsid w:val="409C0A65"/>
    <w:rsid w:val="4264DEAE"/>
    <w:rsid w:val="44D4BF74"/>
    <w:rsid w:val="487A5993"/>
    <w:rsid w:val="4885F315"/>
    <w:rsid w:val="4AA50F05"/>
    <w:rsid w:val="4B0D6CAD"/>
    <w:rsid w:val="4B8CE95E"/>
    <w:rsid w:val="4C40DF66"/>
    <w:rsid w:val="4D502CA8"/>
    <w:rsid w:val="4E205607"/>
    <w:rsid w:val="50440AF6"/>
    <w:rsid w:val="52B020EA"/>
    <w:rsid w:val="534AD5E0"/>
    <w:rsid w:val="537ED2E6"/>
    <w:rsid w:val="53DEB90D"/>
    <w:rsid w:val="5443327D"/>
    <w:rsid w:val="5518F08B"/>
    <w:rsid w:val="55E7C1AC"/>
    <w:rsid w:val="568216B1"/>
    <w:rsid w:val="58524409"/>
    <w:rsid w:val="591F626E"/>
    <w:rsid w:val="5A327778"/>
    <w:rsid w:val="5A477435"/>
    <w:rsid w:val="5C2C8B7E"/>
    <w:rsid w:val="5D3EDD89"/>
    <w:rsid w:val="5D7F7660"/>
    <w:rsid w:val="5DF32694"/>
    <w:rsid w:val="5E7BB4F8"/>
    <w:rsid w:val="5E7E511B"/>
    <w:rsid w:val="5EAB0769"/>
    <w:rsid w:val="5EBCE285"/>
    <w:rsid w:val="5EC1858D"/>
    <w:rsid w:val="622C84B6"/>
    <w:rsid w:val="627CDEE9"/>
    <w:rsid w:val="630E991F"/>
    <w:rsid w:val="634B3163"/>
    <w:rsid w:val="638284EF"/>
    <w:rsid w:val="6423A5A2"/>
    <w:rsid w:val="646A029B"/>
    <w:rsid w:val="65715FE8"/>
    <w:rsid w:val="658146F4"/>
    <w:rsid w:val="6605D2FC"/>
    <w:rsid w:val="6715666D"/>
    <w:rsid w:val="678F0278"/>
    <w:rsid w:val="689B5A9D"/>
    <w:rsid w:val="696FB14E"/>
    <w:rsid w:val="6BEAFBA0"/>
    <w:rsid w:val="6C349DBE"/>
    <w:rsid w:val="6CFB8612"/>
    <w:rsid w:val="6D3BD8F6"/>
    <w:rsid w:val="6DACBD84"/>
    <w:rsid w:val="6E970A39"/>
    <w:rsid w:val="6EA1313D"/>
    <w:rsid w:val="6ED7A957"/>
    <w:rsid w:val="6F59CFAF"/>
    <w:rsid w:val="707B673E"/>
    <w:rsid w:val="710387B4"/>
    <w:rsid w:val="728955DB"/>
    <w:rsid w:val="737F4351"/>
    <w:rsid w:val="7493B5AA"/>
    <w:rsid w:val="74B7780E"/>
    <w:rsid w:val="74EF8B6C"/>
    <w:rsid w:val="750552B0"/>
    <w:rsid w:val="754ED861"/>
    <w:rsid w:val="76698B17"/>
    <w:rsid w:val="76DFFECD"/>
    <w:rsid w:val="78CC2211"/>
    <w:rsid w:val="7A224984"/>
    <w:rsid w:val="7A23E348"/>
    <w:rsid w:val="7A281D2C"/>
    <w:rsid w:val="7AACE950"/>
    <w:rsid w:val="7BBE19E5"/>
    <w:rsid w:val="7BCA027F"/>
    <w:rsid w:val="7C0CCBDF"/>
    <w:rsid w:val="7E5995D3"/>
    <w:rsid w:val="7E9871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AF3D94"/>
  <w15:chartTrackingRefBased/>
  <w15:docId w15:val="{5F4AF837-F242-4138-8B20-A3D84B742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2193"/>
    <w:pPr>
      <w:tabs>
        <w:tab w:val="center" w:pos="4513"/>
        <w:tab w:val="right" w:pos="9026"/>
      </w:tabs>
    </w:pPr>
  </w:style>
  <w:style w:type="character" w:customStyle="1" w:styleId="HeaderChar">
    <w:name w:val="Header Char"/>
    <w:basedOn w:val="DefaultParagraphFont"/>
    <w:link w:val="Header"/>
    <w:uiPriority w:val="99"/>
    <w:rsid w:val="00F12193"/>
  </w:style>
  <w:style w:type="paragraph" w:styleId="Footer">
    <w:name w:val="footer"/>
    <w:basedOn w:val="Normal"/>
    <w:link w:val="FooterChar"/>
    <w:uiPriority w:val="99"/>
    <w:unhideWhenUsed/>
    <w:rsid w:val="00F12193"/>
    <w:pPr>
      <w:tabs>
        <w:tab w:val="center" w:pos="4513"/>
        <w:tab w:val="right" w:pos="9026"/>
      </w:tabs>
    </w:pPr>
  </w:style>
  <w:style w:type="character" w:customStyle="1" w:styleId="FooterChar">
    <w:name w:val="Footer Char"/>
    <w:basedOn w:val="DefaultParagraphFont"/>
    <w:link w:val="Footer"/>
    <w:uiPriority w:val="99"/>
    <w:rsid w:val="00F12193"/>
  </w:style>
  <w:style w:type="paragraph" w:styleId="Title">
    <w:name w:val="Title"/>
    <w:basedOn w:val="Normal"/>
    <w:next w:val="Normal"/>
    <w:link w:val="TitleChar"/>
    <w:uiPriority w:val="10"/>
    <w:qFormat/>
    <w:rsid w:val="00F1219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1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19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F12193"/>
    <w:rPr>
      <w:rFonts w:eastAsiaTheme="minorEastAsia"/>
      <w:color w:val="5A5A5A" w:themeColor="text1" w:themeTint="A5"/>
      <w:spacing w:val="15"/>
    </w:rPr>
  </w:style>
  <w:style w:type="paragraph" w:styleId="ListParagraph">
    <w:name w:val="List Paragraph"/>
    <w:basedOn w:val="Normal"/>
    <w:link w:val="ListParagraphChar"/>
    <w:uiPriority w:val="34"/>
    <w:qFormat/>
    <w:rsid w:val="00F12193"/>
    <w:pPr>
      <w:ind w:left="720"/>
      <w:contextualSpacing/>
    </w:pPr>
  </w:style>
  <w:style w:type="paragraph" w:styleId="Revision">
    <w:name w:val="Revision"/>
    <w:hidden/>
    <w:uiPriority w:val="99"/>
    <w:semiHidden/>
    <w:rsid w:val="00AD746B"/>
  </w:style>
  <w:style w:type="character" w:styleId="CommentReference">
    <w:name w:val="annotation reference"/>
    <w:basedOn w:val="DefaultParagraphFont"/>
    <w:uiPriority w:val="99"/>
    <w:semiHidden/>
    <w:unhideWhenUsed/>
    <w:rsid w:val="00171C9A"/>
    <w:rPr>
      <w:sz w:val="16"/>
      <w:szCs w:val="16"/>
    </w:rPr>
  </w:style>
  <w:style w:type="paragraph" w:styleId="CommentText">
    <w:name w:val="annotation text"/>
    <w:basedOn w:val="Normal"/>
    <w:link w:val="CommentTextChar"/>
    <w:uiPriority w:val="99"/>
    <w:unhideWhenUsed/>
    <w:rsid w:val="00171C9A"/>
    <w:rPr>
      <w:sz w:val="20"/>
      <w:szCs w:val="20"/>
    </w:rPr>
  </w:style>
  <w:style w:type="character" w:customStyle="1" w:styleId="CommentTextChar">
    <w:name w:val="Comment Text Char"/>
    <w:basedOn w:val="DefaultParagraphFont"/>
    <w:link w:val="CommentText"/>
    <w:uiPriority w:val="99"/>
    <w:rsid w:val="00171C9A"/>
    <w:rPr>
      <w:sz w:val="20"/>
      <w:szCs w:val="20"/>
    </w:rPr>
  </w:style>
  <w:style w:type="paragraph" w:styleId="CommentSubject">
    <w:name w:val="annotation subject"/>
    <w:basedOn w:val="CommentText"/>
    <w:next w:val="CommentText"/>
    <w:link w:val="CommentSubjectChar"/>
    <w:uiPriority w:val="99"/>
    <w:semiHidden/>
    <w:unhideWhenUsed/>
    <w:rsid w:val="00171C9A"/>
    <w:rPr>
      <w:b/>
      <w:bCs/>
    </w:rPr>
  </w:style>
  <w:style w:type="character" w:customStyle="1" w:styleId="CommentSubjectChar">
    <w:name w:val="Comment Subject Char"/>
    <w:basedOn w:val="CommentTextChar"/>
    <w:link w:val="CommentSubject"/>
    <w:uiPriority w:val="99"/>
    <w:semiHidden/>
    <w:rsid w:val="00171C9A"/>
    <w:rPr>
      <w:b/>
      <w:bCs/>
      <w:sz w:val="20"/>
      <w:szCs w:val="2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link w:val="ListParagraph"/>
    <w:uiPriority w:val="34"/>
    <w:locked/>
    <w:rsid w:val="00A04B47"/>
  </w:style>
  <w:style w:type="paragraph" w:customStyle="1" w:styleId="paragraph">
    <w:name w:val="paragraph"/>
    <w:basedOn w:val="Normal"/>
    <w:rsid w:val="00A35E60"/>
    <w:pPr>
      <w:spacing w:before="100" w:beforeAutospacing="1" w:after="100" w:afterAutospacing="1"/>
    </w:pPr>
    <w:rPr>
      <w:rFonts w:ascii="Times New Roman" w:eastAsia="Times New Roman"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474900">
      <w:bodyDiv w:val="1"/>
      <w:marLeft w:val="0"/>
      <w:marRight w:val="0"/>
      <w:marTop w:val="0"/>
      <w:marBottom w:val="0"/>
      <w:divBdr>
        <w:top w:val="none" w:sz="0" w:space="0" w:color="auto"/>
        <w:left w:val="none" w:sz="0" w:space="0" w:color="auto"/>
        <w:bottom w:val="none" w:sz="0" w:space="0" w:color="auto"/>
        <w:right w:val="none" w:sz="0" w:space="0" w:color="auto"/>
      </w:divBdr>
    </w:div>
    <w:div w:id="191681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HW">
      <a:dk1>
        <a:sysClr val="windowText" lastClr="000000"/>
      </a:dk1>
      <a:lt1>
        <a:sysClr val="window" lastClr="FFFFFF"/>
      </a:lt1>
      <a:dk2>
        <a:srgbClr val="004F6B"/>
      </a:dk2>
      <a:lt2>
        <a:srgbClr val="E73E97"/>
      </a:lt2>
      <a:accent1>
        <a:srgbClr val="00B38C"/>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5" ma:contentTypeDescription="Create a new document." ma:contentTypeScope="" ma:versionID="7ceb249944fd83dca6d77a411f4ed627">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91efa4ed05d78879d23144b65d09d093"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9bc74d-ef24-4b38-8cc1-5b9380f1cb6e}"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SharedWithUsers xmlns="d4265e5b-0d2b-40e6-a538-467ba194f513">
      <UserInfo>
        <DisplayName>Avish Johnson</DisplayName>
        <AccountId>186</AccountId>
        <AccountType/>
      </UserInfo>
    </SharedWithUsers>
  </documentManagement>
</p:properties>
</file>

<file path=customXml/itemProps1.xml><?xml version="1.0" encoding="utf-8"?>
<ds:datastoreItem xmlns:ds="http://schemas.openxmlformats.org/officeDocument/2006/customXml" ds:itemID="{85BD7DE2-501C-4720-9C07-FECC5A2BB297}"/>
</file>

<file path=customXml/itemProps2.xml><?xml version="1.0" encoding="utf-8"?>
<ds:datastoreItem xmlns:ds="http://schemas.openxmlformats.org/officeDocument/2006/customXml" ds:itemID="{6C1E1C52-E591-4E7B-8926-9294C4027266}">
  <ds:schemaRefs>
    <ds:schemaRef ds:uri="http://schemas.microsoft.com/sharepoint/v3/contenttype/forms"/>
  </ds:schemaRefs>
</ds:datastoreItem>
</file>

<file path=customXml/itemProps3.xml><?xml version="1.0" encoding="utf-8"?>
<ds:datastoreItem xmlns:ds="http://schemas.openxmlformats.org/officeDocument/2006/customXml" ds:itemID="{65C62CB5-D8FE-4B3F-81F1-FBCC4938A5D8}">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Pages>
  <Words>1001</Words>
  <Characters>5147</Characters>
  <Application>Microsoft Office Word</Application>
  <DocSecurity>0</DocSecurity>
  <Lines>114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Brannigan</dc:creator>
  <cp:keywords/>
  <dc:description/>
  <cp:lastModifiedBy>Michelle Brannigan</cp:lastModifiedBy>
  <cp:revision>27</cp:revision>
  <dcterms:created xsi:type="dcterms:W3CDTF">2023-11-16T13:36:00Z</dcterms:created>
  <dcterms:modified xsi:type="dcterms:W3CDTF">2024-01-19T10:33:00Z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86f4e67cc86eedfe90389b648d2e5fae740cddae6b1884847e15982fe7b9a7d4</vt:lpwstr>
  </property>
  <property fmtid="{D5CDD505-2E9C-101B-9397-08002B2CF9AE}" pid="3" name="ContentTypeId">
    <vt:lpwstr>0x0101001EE8897E4A33204AA2105FB8BCF07A90</vt:lpwstr>
  </property>
  <property fmtid="{D5CDD505-2E9C-101B-9397-08002B2CF9AE}" pid="4" name="MediaServiceImageTags">
    <vt:lpwstr/>
  </property>
</Properties>
</file>